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07477" w:rsidRPr="002248B3" w:rsidRDefault="00E05C0C" w:rsidP="00946A44">
      <w:pPr>
        <w:jc w:val="center"/>
        <w:rPr>
          <w:b/>
          <w:kern w:val="2"/>
          <w:sz w:val="28"/>
          <w:szCs w:val="28"/>
        </w:rPr>
      </w:pPr>
      <w:r>
        <w:rPr>
          <w:b/>
          <w:kern w:val="2"/>
          <w:sz w:val="28"/>
          <w:szCs w:val="28"/>
        </w:rPr>
        <w:t>П</w:t>
      </w:r>
      <w:r w:rsidR="002248B3" w:rsidRPr="002248B3">
        <w:rPr>
          <w:b/>
          <w:kern w:val="2"/>
          <w:sz w:val="28"/>
          <w:szCs w:val="28"/>
        </w:rPr>
        <w:t>равила приема</w:t>
      </w:r>
      <w:r w:rsidR="002248B3">
        <w:rPr>
          <w:b/>
          <w:kern w:val="2"/>
          <w:sz w:val="28"/>
          <w:szCs w:val="28"/>
        </w:rPr>
        <w:t xml:space="preserve"> </w:t>
      </w:r>
      <w:r w:rsidR="00307477" w:rsidRPr="002248B3">
        <w:rPr>
          <w:b/>
          <w:kern w:val="2"/>
          <w:sz w:val="28"/>
          <w:szCs w:val="28"/>
        </w:rPr>
        <w:t xml:space="preserve">в </w:t>
      </w:r>
      <w:r w:rsidR="00837678" w:rsidRPr="002248B3">
        <w:rPr>
          <w:b/>
          <w:kern w:val="2"/>
          <w:sz w:val="28"/>
          <w:szCs w:val="28"/>
        </w:rPr>
        <w:t>Саратовское высшее артиллерийское командное училище</w:t>
      </w:r>
      <w:r w:rsidR="002248B3">
        <w:rPr>
          <w:b/>
          <w:kern w:val="2"/>
          <w:sz w:val="28"/>
          <w:szCs w:val="28"/>
        </w:rPr>
        <w:t xml:space="preserve"> </w:t>
      </w:r>
      <w:r w:rsidR="00307477" w:rsidRPr="002248B3">
        <w:rPr>
          <w:b/>
          <w:kern w:val="2"/>
          <w:sz w:val="28"/>
          <w:szCs w:val="28"/>
        </w:rPr>
        <w:t xml:space="preserve">кандидатов </w:t>
      </w:r>
      <w:r w:rsidR="00781EAE" w:rsidRPr="002248B3">
        <w:rPr>
          <w:b/>
          <w:kern w:val="2"/>
          <w:sz w:val="28"/>
          <w:szCs w:val="28"/>
        </w:rPr>
        <w:t>на</w:t>
      </w:r>
      <w:r w:rsidR="00307477" w:rsidRPr="002248B3">
        <w:rPr>
          <w:b/>
          <w:kern w:val="2"/>
          <w:sz w:val="28"/>
          <w:szCs w:val="28"/>
        </w:rPr>
        <w:t xml:space="preserve"> обучени</w:t>
      </w:r>
      <w:r w:rsidR="00781EAE" w:rsidRPr="002248B3">
        <w:rPr>
          <w:b/>
          <w:kern w:val="2"/>
          <w:sz w:val="28"/>
          <w:szCs w:val="28"/>
        </w:rPr>
        <w:t>е</w:t>
      </w:r>
      <w:r w:rsidR="002248B3">
        <w:rPr>
          <w:b/>
          <w:kern w:val="2"/>
          <w:sz w:val="28"/>
          <w:szCs w:val="28"/>
        </w:rPr>
        <w:t xml:space="preserve"> курсантами</w:t>
      </w:r>
    </w:p>
    <w:p w:rsidR="00946A44" w:rsidRDefault="00946A44" w:rsidP="001B6F28">
      <w:pPr>
        <w:jc w:val="center"/>
        <w:rPr>
          <w:b/>
          <w:bCs/>
          <w:color w:val="000000" w:themeColor="text1"/>
          <w:spacing w:val="-1"/>
          <w:sz w:val="28"/>
          <w:szCs w:val="28"/>
        </w:rPr>
      </w:pPr>
    </w:p>
    <w:p w:rsidR="001B6F28" w:rsidRPr="00FB44E0" w:rsidRDefault="001B6F28" w:rsidP="001B6F28">
      <w:pPr>
        <w:pStyle w:val="af2"/>
        <w:suppressAutoHyphens/>
        <w:ind w:firstLine="720"/>
        <w:jc w:val="both"/>
        <w:rPr>
          <w:color w:val="000000" w:themeColor="text1"/>
          <w:sz w:val="28"/>
          <w:szCs w:val="28"/>
        </w:rPr>
      </w:pPr>
      <w:r w:rsidRPr="00FB44E0">
        <w:rPr>
          <w:color w:val="000000" w:themeColor="text1"/>
          <w:sz w:val="28"/>
          <w:szCs w:val="28"/>
        </w:rPr>
        <w:t xml:space="preserve">Прием в </w:t>
      </w:r>
      <w:r w:rsidR="0072355E">
        <w:rPr>
          <w:color w:val="000000" w:themeColor="text1"/>
          <w:sz w:val="28"/>
          <w:szCs w:val="28"/>
        </w:rPr>
        <w:t xml:space="preserve">училище </w:t>
      </w:r>
      <w:r w:rsidRPr="00FB44E0">
        <w:rPr>
          <w:color w:val="000000" w:themeColor="text1"/>
          <w:sz w:val="28"/>
          <w:szCs w:val="28"/>
        </w:rPr>
        <w:t>осуществляется на конкурсной основе, условиями которого обеспечивается зачисление на обучение кандидатов, наиболее способных и подготовленных к освоению образовательных программ, а также наиболее соответствующих требованиям, предъявляемым к профессиональной пригодности кандидатов.</w:t>
      </w:r>
    </w:p>
    <w:p w:rsidR="001B6F28" w:rsidRPr="00FB44E0" w:rsidRDefault="001B6F28" w:rsidP="001B6F28">
      <w:pPr>
        <w:pStyle w:val="af2"/>
        <w:suppressAutoHyphens/>
        <w:ind w:firstLine="720"/>
        <w:jc w:val="both"/>
        <w:rPr>
          <w:color w:val="000000" w:themeColor="text1"/>
          <w:sz w:val="28"/>
          <w:szCs w:val="28"/>
        </w:rPr>
      </w:pPr>
      <w:r w:rsidRPr="00FB44E0">
        <w:rPr>
          <w:color w:val="000000" w:themeColor="text1"/>
          <w:sz w:val="28"/>
          <w:szCs w:val="28"/>
        </w:rPr>
        <w:t>Количество мест на обучение устанавливается ежегодно Министерством обороны Российской Федерации и объявляется за месяц до начала профессионального отбора.</w:t>
      </w:r>
    </w:p>
    <w:p w:rsidR="001B6F28" w:rsidRPr="00FB44E0" w:rsidRDefault="001B6F28" w:rsidP="00A5221D">
      <w:pPr>
        <w:suppressAutoHyphens/>
        <w:ind w:firstLine="720"/>
        <w:jc w:val="both"/>
        <w:rPr>
          <w:snapToGrid w:val="0"/>
          <w:color w:val="000000" w:themeColor="text1"/>
          <w:sz w:val="28"/>
          <w:szCs w:val="28"/>
        </w:rPr>
      </w:pPr>
      <w:r w:rsidRPr="00FB44E0">
        <w:rPr>
          <w:snapToGrid w:val="0"/>
          <w:color w:val="000000" w:themeColor="text1"/>
          <w:sz w:val="28"/>
          <w:szCs w:val="28"/>
        </w:rPr>
        <w:t>В качестве кандидатов рассматриваются граждане мужского пола, имеющие среднее общее образование, подтвержденное документом о среднем общем образовании или документом о среднем профессиональном образовании, из числа:</w:t>
      </w:r>
    </w:p>
    <w:p w:rsidR="001B6F28" w:rsidRPr="00FB44E0" w:rsidRDefault="001B6F28" w:rsidP="001B6F28">
      <w:pPr>
        <w:pStyle w:val="af2"/>
        <w:ind w:firstLine="720"/>
        <w:jc w:val="both"/>
        <w:rPr>
          <w:color w:val="000000" w:themeColor="text1"/>
          <w:sz w:val="28"/>
          <w:szCs w:val="28"/>
        </w:rPr>
      </w:pPr>
      <w:r w:rsidRPr="00FB44E0">
        <w:rPr>
          <w:color w:val="000000" w:themeColor="text1"/>
          <w:sz w:val="28"/>
          <w:szCs w:val="28"/>
        </w:rPr>
        <w:t xml:space="preserve">граждан в возрасте </w:t>
      </w:r>
      <w:r w:rsidRPr="00FB44E0">
        <w:rPr>
          <w:b/>
          <w:color w:val="000000" w:themeColor="text1"/>
          <w:sz w:val="28"/>
          <w:szCs w:val="28"/>
        </w:rPr>
        <w:t>от 16 до 22 лет</w:t>
      </w:r>
      <w:r w:rsidRPr="00FB44E0">
        <w:rPr>
          <w:color w:val="000000" w:themeColor="text1"/>
          <w:sz w:val="28"/>
          <w:szCs w:val="28"/>
        </w:rPr>
        <w:t>, не проходивших военную службу;</w:t>
      </w:r>
    </w:p>
    <w:p w:rsidR="001B6F28" w:rsidRPr="00FB44E0" w:rsidRDefault="001B6F28" w:rsidP="001B6F28">
      <w:pPr>
        <w:suppressAutoHyphens/>
        <w:ind w:firstLine="720"/>
        <w:jc w:val="both"/>
        <w:rPr>
          <w:snapToGrid w:val="0"/>
          <w:color w:val="000000" w:themeColor="text1"/>
          <w:sz w:val="28"/>
          <w:szCs w:val="28"/>
        </w:rPr>
      </w:pPr>
      <w:r w:rsidRPr="00FB44E0">
        <w:rPr>
          <w:snapToGrid w:val="0"/>
          <w:color w:val="000000" w:themeColor="text1"/>
          <w:sz w:val="28"/>
          <w:szCs w:val="28"/>
        </w:rPr>
        <w:t xml:space="preserve">граждан, прошедших военную службу, и военнослужащих, проходящих военную службу по призыву, – до достижения ими возраста </w:t>
      </w:r>
      <w:r w:rsidRPr="00FB44E0">
        <w:rPr>
          <w:b/>
          <w:snapToGrid w:val="0"/>
          <w:color w:val="000000" w:themeColor="text1"/>
          <w:sz w:val="28"/>
          <w:szCs w:val="28"/>
        </w:rPr>
        <w:t>24 лет</w:t>
      </w:r>
      <w:r w:rsidRPr="00FB44E0">
        <w:rPr>
          <w:snapToGrid w:val="0"/>
          <w:color w:val="000000" w:themeColor="text1"/>
          <w:sz w:val="28"/>
          <w:szCs w:val="28"/>
        </w:rPr>
        <w:t>;</w:t>
      </w:r>
    </w:p>
    <w:p w:rsidR="001B6F28" w:rsidRPr="00FB44E0" w:rsidRDefault="001B6F28" w:rsidP="001B6F28">
      <w:pPr>
        <w:pStyle w:val="af2"/>
        <w:ind w:firstLine="720"/>
        <w:jc w:val="both"/>
        <w:rPr>
          <w:color w:val="000000" w:themeColor="text1"/>
          <w:sz w:val="28"/>
          <w:szCs w:val="28"/>
        </w:rPr>
      </w:pPr>
      <w:r w:rsidRPr="00FB44E0">
        <w:rPr>
          <w:snapToGrid w:val="0"/>
          <w:color w:val="000000" w:themeColor="text1"/>
          <w:sz w:val="28"/>
          <w:szCs w:val="28"/>
        </w:rPr>
        <w:t xml:space="preserve">военнослужащих, проходящих военную службу по контракту, </w:t>
      </w:r>
      <w:r w:rsidRPr="00FB44E0">
        <w:rPr>
          <w:snapToGrid w:val="0"/>
          <w:color w:val="000000" w:themeColor="text1"/>
          <w:sz w:val="28"/>
          <w:szCs w:val="28"/>
        </w:rPr>
        <w:sym w:font="Symbol" w:char="F02D"/>
      </w:r>
      <w:r w:rsidRPr="00FB44E0">
        <w:rPr>
          <w:snapToGrid w:val="0"/>
          <w:color w:val="000000" w:themeColor="text1"/>
          <w:sz w:val="28"/>
          <w:szCs w:val="28"/>
        </w:rPr>
        <w:t xml:space="preserve"> </w:t>
      </w:r>
      <w:r w:rsidR="008C0FF1" w:rsidRPr="00FB44E0">
        <w:rPr>
          <w:snapToGrid w:val="0"/>
          <w:color w:val="000000" w:themeColor="text1"/>
          <w:sz w:val="28"/>
          <w:szCs w:val="28"/>
        </w:rPr>
        <w:t xml:space="preserve">в порядке, определенном </w:t>
      </w:r>
      <w:r w:rsidR="00B76648">
        <w:rPr>
          <w:snapToGrid w:val="0"/>
          <w:color w:val="000000" w:themeColor="text1"/>
          <w:sz w:val="28"/>
          <w:szCs w:val="28"/>
        </w:rPr>
        <w:t>М</w:t>
      </w:r>
      <w:r w:rsidR="008C0FF1" w:rsidRPr="00FB44E0">
        <w:rPr>
          <w:snapToGrid w:val="0"/>
          <w:color w:val="000000" w:themeColor="text1"/>
          <w:sz w:val="28"/>
          <w:szCs w:val="28"/>
        </w:rPr>
        <w:t>инистром обороны Российской Федерации либо руководителем иного федерального органа исполнительной власти или федерального государственного органа, в которых предусмотрена военная служба.</w:t>
      </w:r>
    </w:p>
    <w:p w:rsidR="001B6F28" w:rsidRPr="00FB44E0" w:rsidRDefault="001B6F28" w:rsidP="001B6F28">
      <w:pPr>
        <w:pStyle w:val="af2"/>
        <w:ind w:firstLine="720"/>
        <w:jc w:val="both"/>
        <w:rPr>
          <w:color w:val="000000" w:themeColor="text1"/>
          <w:sz w:val="28"/>
          <w:szCs w:val="28"/>
        </w:rPr>
      </w:pPr>
      <w:r w:rsidRPr="00FB44E0">
        <w:rPr>
          <w:color w:val="000000" w:themeColor="text1"/>
          <w:sz w:val="28"/>
          <w:szCs w:val="28"/>
        </w:rPr>
        <w:t xml:space="preserve">Возраст определяется по состоянию на </w:t>
      </w:r>
      <w:r w:rsidRPr="00FB44E0">
        <w:rPr>
          <w:b/>
          <w:color w:val="000000" w:themeColor="text1"/>
          <w:sz w:val="28"/>
          <w:szCs w:val="28"/>
        </w:rPr>
        <w:t xml:space="preserve">1 августа </w:t>
      </w:r>
      <w:r w:rsidRPr="00FB44E0">
        <w:rPr>
          <w:color w:val="000000" w:themeColor="text1"/>
          <w:sz w:val="28"/>
          <w:szCs w:val="28"/>
        </w:rPr>
        <w:t>года поступления.</w:t>
      </w:r>
    </w:p>
    <w:p w:rsidR="001B6F28" w:rsidRPr="00FB44E0" w:rsidRDefault="001B6F28" w:rsidP="001B6F28">
      <w:pPr>
        <w:pStyle w:val="af2"/>
        <w:ind w:firstLine="720"/>
        <w:jc w:val="both"/>
        <w:rPr>
          <w:color w:val="000000" w:themeColor="text1"/>
          <w:sz w:val="28"/>
          <w:szCs w:val="28"/>
        </w:rPr>
      </w:pPr>
      <w:r w:rsidRPr="00FB44E0">
        <w:rPr>
          <w:color w:val="000000" w:themeColor="text1"/>
          <w:sz w:val="28"/>
          <w:szCs w:val="28"/>
        </w:rPr>
        <w:t>Не могут рассматриваться в качестве кандидатов граждане:</w:t>
      </w:r>
    </w:p>
    <w:p w:rsidR="001B6F28" w:rsidRPr="00FB44E0" w:rsidRDefault="001B6F28" w:rsidP="001B6F28">
      <w:pPr>
        <w:pStyle w:val="af2"/>
        <w:ind w:firstLine="720"/>
        <w:jc w:val="both"/>
        <w:rPr>
          <w:color w:val="000000" w:themeColor="text1"/>
          <w:sz w:val="28"/>
          <w:szCs w:val="28"/>
        </w:rPr>
      </w:pPr>
      <w:r w:rsidRPr="00FB44E0">
        <w:rPr>
          <w:snapToGrid w:val="0"/>
          <w:color w:val="000000" w:themeColor="text1"/>
          <w:sz w:val="28"/>
          <w:szCs w:val="28"/>
        </w:rPr>
        <w:t>имеющие высшее образование;</w:t>
      </w:r>
    </w:p>
    <w:p w:rsidR="001B6F28" w:rsidRPr="00FB44E0" w:rsidRDefault="001B6F28" w:rsidP="001B6F28">
      <w:pPr>
        <w:pStyle w:val="af2"/>
        <w:ind w:firstLine="720"/>
        <w:jc w:val="both"/>
        <w:rPr>
          <w:color w:val="000000" w:themeColor="text1"/>
          <w:sz w:val="28"/>
          <w:szCs w:val="28"/>
        </w:rPr>
      </w:pPr>
      <w:r w:rsidRPr="00FB44E0">
        <w:rPr>
          <w:color w:val="000000" w:themeColor="text1"/>
          <w:sz w:val="28"/>
          <w:szCs w:val="28"/>
        </w:rPr>
        <w:t>в отношении которых ведется дознание либо предварительное следствие или уголовное дело в отношении которых передано в суд;</w:t>
      </w:r>
    </w:p>
    <w:p w:rsidR="001B6F28" w:rsidRPr="00FB44E0" w:rsidRDefault="001B6F28" w:rsidP="001B6F28">
      <w:pPr>
        <w:pStyle w:val="af2"/>
        <w:ind w:firstLine="720"/>
        <w:jc w:val="both"/>
        <w:rPr>
          <w:color w:val="000000" w:themeColor="text1"/>
          <w:sz w:val="28"/>
          <w:szCs w:val="28"/>
        </w:rPr>
      </w:pPr>
      <w:r w:rsidRPr="00FB44E0">
        <w:rPr>
          <w:color w:val="000000" w:themeColor="text1"/>
          <w:sz w:val="28"/>
          <w:szCs w:val="28"/>
        </w:rPr>
        <w:t>в отношении которых вынесен обвинительный приговор и которым назначено наказание;</w:t>
      </w:r>
    </w:p>
    <w:p w:rsidR="001B6F28" w:rsidRPr="00FB44E0" w:rsidRDefault="001B6F28" w:rsidP="001B6F28">
      <w:pPr>
        <w:suppressAutoHyphens/>
        <w:ind w:firstLine="720"/>
        <w:jc w:val="both"/>
        <w:rPr>
          <w:snapToGrid w:val="0"/>
          <w:color w:val="000000" w:themeColor="text1"/>
          <w:sz w:val="28"/>
          <w:szCs w:val="28"/>
        </w:rPr>
      </w:pPr>
      <w:r w:rsidRPr="00FB44E0">
        <w:rPr>
          <w:snapToGrid w:val="0"/>
          <w:color w:val="000000" w:themeColor="text1"/>
          <w:sz w:val="28"/>
          <w:szCs w:val="28"/>
        </w:rPr>
        <w:t>имеющие неснятую или непогашенную судимость за совершение преступления;</w:t>
      </w:r>
    </w:p>
    <w:p w:rsidR="001B6F28" w:rsidRPr="00FB44E0" w:rsidRDefault="001B6F28" w:rsidP="001B6F28">
      <w:pPr>
        <w:pStyle w:val="af2"/>
        <w:ind w:firstLine="720"/>
        <w:jc w:val="both"/>
        <w:rPr>
          <w:color w:val="000000" w:themeColor="text1"/>
          <w:sz w:val="28"/>
          <w:szCs w:val="28"/>
        </w:rPr>
      </w:pPr>
      <w:r w:rsidRPr="00FB44E0">
        <w:rPr>
          <w:color w:val="000000" w:themeColor="text1"/>
          <w:sz w:val="28"/>
          <w:szCs w:val="28"/>
        </w:rPr>
        <w:t>отбывавшие наказание в виде лишения свободы;</w:t>
      </w:r>
    </w:p>
    <w:p w:rsidR="001B6F28" w:rsidRPr="00FB44E0" w:rsidRDefault="001B6F28" w:rsidP="001B6F28">
      <w:pPr>
        <w:pStyle w:val="af2"/>
        <w:ind w:firstLine="720"/>
        <w:jc w:val="both"/>
        <w:rPr>
          <w:color w:val="000000" w:themeColor="text1"/>
          <w:sz w:val="28"/>
          <w:szCs w:val="28"/>
        </w:rPr>
      </w:pPr>
      <w:r w:rsidRPr="00FB44E0">
        <w:rPr>
          <w:color w:val="000000" w:themeColor="text1"/>
          <w:sz w:val="28"/>
          <w:szCs w:val="28"/>
        </w:rPr>
        <w:t>лишенные на определенный срок вступившим в законную силу решением суда права занимать воинские должности в течение указанного срока.</w:t>
      </w:r>
    </w:p>
    <w:p w:rsidR="001B6F28" w:rsidRPr="00FB44E0" w:rsidRDefault="001B6F28" w:rsidP="00A5221D">
      <w:pPr>
        <w:suppressAutoHyphens/>
        <w:ind w:firstLine="720"/>
        <w:jc w:val="both"/>
        <w:rPr>
          <w:snapToGrid w:val="0"/>
          <w:color w:val="000000" w:themeColor="text1"/>
          <w:sz w:val="28"/>
          <w:szCs w:val="28"/>
        </w:rPr>
      </w:pPr>
      <w:r w:rsidRPr="00FB44E0">
        <w:rPr>
          <w:snapToGrid w:val="0"/>
          <w:color w:val="000000" w:themeColor="text1"/>
          <w:sz w:val="28"/>
          <w:szCs w:val="28"/>
        </w:rPr>
        <w:t xml:space="preserve">Предварительный отбор кандидатов из числа </w:t>
      </w:r>
      <w:r w:rsidRPr="00FB44E0">
        <w:rPr>
          <w:i/>
          <w:snapToGrid w:val="0"/>
          <w:color w:val="000000" w:themeColor="text1"/>
          <w:sz w:val="28"/>
          <w:szCs w:val="28"/>
        </w:rPr>
        <w:t>граждан, прошедших и не проходивших военную службу</w:t>
      </w:r>
      <w:r w:rsidRPr="00FB44E0">
        <w:rPr>
          <w:snapToGrid w:val="0"/>
          <w:color w:val="000000" w:themeColor="text1"/>
          <w:sz w:val="28"/>
          <w:szCs w:val="28"/>
        </w:rPr>
        <w:t xml:space="preserve">, проводится военными комиссарами субъектов Российской Федерации, призывными комиссиями, создаваемыми в муниципальных районах, городских округах и на внутригородских территориях городов федерального значения, начальниками суворовских военных училищ и кадетских корпусов, а из числа </w:t>
      </w:r>
      <w:r w:rsidRPr="00FB44E0">
        <w:rPr>
          <w:i/>
          <w:snapToGrid w:val="0"/>
          <w:color w:val="000000" w:themeColor="text1"/>
          <w:sz w:val="28"/>
          <w:szCs w:val="28"/>
        </w:rPr>
        <w:t>военнослужащих</w:t>
      </w:r>
      <w:r w:rsidRPr="00FB44E0">
        <w:rPr>
          <w:snapToGrid w:val="0"/>
          <w:color w:val="000000" w:themeColor="text1"/>
          <w:sz w:val="28"/>
          <w:szCs w:val="28"/>
        </w:rPr>
        <w:t xml:space="preserve"> – командирами воинских частей (соединений).</w:t>
      </w:r>
    </w:p>
    <w:p w:rsidR="001B6F28" w:rsidRPr="00B76648" w:rsidRDefault="001B6F28" w:rsidP="001B6F28">
      <w:pPr>
        <w:suppressAutoHyphens/>
        <w:ind w:firstLine="720"/>
        <w:jc w:val="both"/>
        <w:rPr>
          <w:snapToGrid w:val="0"/>
          <w:color w:val="000000" w:themeColor="text1"/>
          <w:spacing w:val="-4"/>
          <w:sz w:val="28"/>
          <w:szCs w:val="28"/>
        </w:rPr>
      </w:pPr>
      <w:r w:rsidRPr="00B76648">
        <w:rPr>
          <w:snapToGrid w:val="0"/>
          <w:color w:val="000000" w:themeColor="text1"/>
          <w:spacing w:val="-4"/>
          <w:sz w:val="28"/>
          <w:szCs w:val="28"/>
        </w:rPr>
        <w:t>Правил</w:t>
      </w:r>
      <w:r w:rsidR="00E05C0C" w:rsidRPr="00B76648">
        <w:rPr>
          <w:snapToGrid w:val="0"/>
          <w:color w:val="000000" w:themeColor="text1"/>
          <w:spacing w:val="-4"/>
          <w:sz w:val="28"/>
          <w:szCs w:val="28"/>
        </w:rPr>
        <w:t>а</w:t>
      </w:r>
      <w:r w:rsidRPr="00B76648">
        <w:rPr>
          <w:snapToGrid w:val="0"/>
          <w:color w:val="000000" w:themeColor="text1"/>
          <w:spacing w:val="-4"/>
          <w:sz w:val="28"/>
          <w:szCs w:val="28"/>
        </w:rPr>
        <w:t xml:space="preserve"> приема включают определение годности кандидатов к обучению по:</w:t>
      </w:r>
    </w:p>
    <w:p w:rsidR="001B6F28" w:rsidRPr="00FB44E0" w:rsidRDefault="001B6F28" w:rsidP="001B6F28">
      <w:pPr>
        <w:pStyle w:val="af2"/>
        <w:ind w:firstLine="720"/>
        <w:jc w:val="both"/>
        <w:rPr>
          <w:color w:val="000000" w:themeColor="text1"/>
          <w:sz w:val="28"/>
          <w:szCs w:val="28"/>
        </w:rPr>
      </w:pPr>
      <w:r w:rsidRPr="00FB44E0">
        <w:rPr>
          <w:color w:val="000000" w:themeColor="text1"/>
          <w:sz w:val="28"/>
          <w:szCs w:val="28"/>
        </w:rPr>
        <w:t>наличию гражданства Российской Федерации;</w:t>
      </w:r>
    </w:p>
    <w:p w:rsidR="001B6F28" w:rsidRPr="00FB44E0" w:rsidRDefault="001B6F28" w:rsidP="001B6F28">
      <w:pPr>
        <w:pStyle w:val="af2"/>
        <w:ind w:firstLine="720"/>
        <w:jc w:val="both"/>
        <w:rPr>
          <w:color w:val="000000" w:themeColor="text1"/>
          <w:sz w:val="28"/>
          <w:szCs w:val="28"/>
        </w:rPr>
      </w:pPr>
      <w:r w:rsidRPr="00FB44E0">
        <w:rPr>
          <w:color w:val="000000" w:themeColor="text1"/>
          <w:sz w:val="28"/>
          <w:szCs w:val="28"/>
        </w:rPr>
        <w:t>уровню образования;</w:t>
      </w:r>
    </w:p>
    <w:p w:rsidR="001B6F28" w:rsidRPr="00FB44E0" w:rsidRDefault="001B6F28" w:rsidP="001B6F28">
      <w:pPr>
        <w:pStyle w:val="af2"/>
        <w:ind w:firstLine="720"/>
        <w:jc w:val="both"/>
        <w:rPr>
          <w:color w:val="000000" w:themeColor="text1"/>
          <w:sz w:val="28"/>
          <w:szCs w:val="28"/>
        </w:rPr>
      </w:pPr>
      <w:r w:rsidRPr="00FB44E0">
        <w:rPr>
          <w:color w:val="000000" w:themeColor="text1"/>
          <w:sz w:val="28"/>
          <w:szCs w:val="28"/>
        </w:rPr>
        <w:t>возрасту;</w:t>
      </w:r>
    </w:p>
    <w:p w:rsidR="001B6F28" w:rsidRPr="00FB44E0" w:rsidRDefault="001B6F28" w:rsidP="001B6F28">
      <w:pPr>
        <w:pStyle w:val="af2"/>
        <w:ind w:firstLine="720"/>
        <w:jc w:val="both"/>
        <w:rPr>
          <w:color w:val="000000" w:themeColor="text1"/>
          <w:sz w:val="28"/>
          <w:szCs w:val="28"/>
        </w:rPr>
      </w:pPr>
      <w:r w:rsidRPr="00FB44E0">
        <w:rPr>
          <w:color w:val="000000" w:themeColor="text1"/>
          <w:sz w:val="28"/>
          <w:szCs w:val="28"/>
        </w:rPr>
        <w:t>состоянию здоровья;</w:t>
      </w:r>
    </w:p>
    <w:p w:rsidR="001B6F28" w:rsidRPr="00FB44E0" w:rsidRDefault="001B6F28" w:rsidP="001B6F28">
      <w:pPr>
        <w:pStyle w:val="af2"/>
        <w:ind w:firstLine="720"/>
        <w:jc w:val="both"/>
        <w:rPr>
          <w:color w:val="000000" w:themeColor="text1"/>
          <w:sz w:val="28"/>
          <w:szCs w:val="28"/>
        </w:rPr>
      </w:pPr>
      <w:r w:rsidRPr="00FB44E0">
        <w:rPr>
          <w:color w:val="000000" w:themeColor="text1"/>
          <w:sz w:val="28"/>
          <w:szCs w:val="28"/>
        </w:rPr>
        <w:lastRenderedPageBreak/>
        <w:t>уровню физической подготовленности;</w:t>
      </w:r>
    </w:p>
    <w:p w:rsidR="001B6F28" w:rsidRPr="00FB44E0" w:rsidRDefault="001B6F28" w:rsidP="001B6F28">
      <w:pPr>
        <w:pStyle w:val="af2"/>
        <w:ind w:firstLine="720"/>
        <w:jc w:val="both"/>
        <w:rPr>
          <w:color w:val="000000" w:themeColor="text1"/>
          <w:sz w:val="28"/>
          <w:szCs w:val="28"/>
        </w:rPr>
      </w:pPr>
      <w:r w:rsidRPr="00FB44E0">
        <w:rPr>
          <w:color w:val="000000" w:themeColor="text1"/>
          <w:sz w:val="28"/>
          <w:szCs w:val="28"/>
        </w:rPr>
        <w:t>категории профессиональной пригодности.</w:t>
      </w:r>
    </w:p>
    <w:p w:rsidR="001B6F28" w:rsidRPr="00FB44E0" w:rsidRDefault="001B6F28" w:rsidP="001B6F28">
      <w:pPr>
        <w:suppressAutoHyphens/>
        <w:ind w:firstLine="720"/>
        <w:jc w:val="both"/>
        <w:rPr>
          <w:snapToGrid w:val="0"/>
          <w:color w:val="000000" w:themeColor="text1"/>
          <w:sz w:val="28"/>
          <w:szCs w:val="28"/>
        </w:rPr>
      </w:pPr>
      <w:r w:rsidRPr="00FB44E0">
        <w:rPr>
          <w:snapToGrid w:val="0"/>
          <w:color w:val="000000" w:themeColor="text1"/>
          <w:sz w:val="28"/>
          <w:szCs w:val="28"/>
        </w:rPr>
        <w:t xml:space="preserve">Лица из числа </w:t>
      </w:r>
      <w:r w:rsidRPr="00FB44E0">
        <w:rPr>
          <w:i/>
          <w:snapToGrid w:val="0"/>
          <w:color w:val="000000" w:themeColor="text1"/>
          <w:sz w:val="28"/>
          <w:szCs w:val="28"/>
        </w:rPr>
        <w:t>граждан, прошедших и не проходивших военную службу</w:t>
      </w:r>
      <w:r w:rsidRPr="00FB44E0">
        <w:rPr>
          <w:snapToGrid w:val="0"/>
          <w:color w:val="000000" w:themeColor="text1"/>
          <w:sz w:val="28"/>
          <w:szCs w:val="28"/>
        </w:rPr>
        <w:t xml:space="preserve">, изъявившие желание поступить в </w:t>
      </w:r>
      <w:r w:rsidR="005C0DA9">
        <w:rPr>
          <w:snapToGrid w:val="0"/>
          <w:color w:val="000000" w:themeColor="text1"/>
          <w:sz w:val="28"/>
          <w:szCs w:val="28"/>
        </w:rPr>
        <w:t>училище</w:t>
      </w:r>
      <w:r w:rsidRPr="00FB44E0">
        <w:rPr>
          <w:snapToGrid w:val="0"/>
          <w:color w:val="000000" w:themeColor="text1"/>
          <w:sz w:val="28"/>
          <w:szCs w:val="28"/>
        </w:rPr>
        <w:t xml:space="preserve">, </w:t>
      </w:r>
      <w:r w:rsidRPr="00FB44E0">
        <w:rPr>
          <w:b/>
          <w:snapToGrid w:val="0"/>
          <w:color w:val="000000" w:themeColor="text1"/>
          <w:sz w:val="28"/>
          <w:szCs w:val="28"/>
        </w:rPr>
        <w:t>до 1 апреля</w:t>
      </w:r>
      <w:r w:rsidRPr="00FB44E0">
        <w:rPr>
          <w:snapToGrid w:val="0"/>
          <w:color w:val="000000" w:themeColor="text1"/>
          <w:sz w:val="28"/>
          <w:szCs w:val="28"/>
        </w:rPr>
        <w:t xml:space="preserve"> подают заявления в отдел военного комиссариата субъекта Российской Федерации (муниципальный) по месту жительства (выпускники суворовских военных училищ подают заявление на имя начальника училища, в котором они обучаются).</w:t>
      </w:r>
    </w:p>
    <w:p w:rsidR="001B6F28" w:rsidRPr="00FB44E0" w:rsidRDefault="001B6F28" w:rsidP="001B6F28">
      <w:pPr>
        <w:pStyle w:val="af2"/>
        <w:ind w:firstLine="720"/>
        <w:jc w:val="both"/>
        <w:rPr>
          <w:color w:val="000000" w:themeColor="text1"/>
          <w:sz w:val="28"/>
          <w:szCs w:val="28"/>
        </w:rPr>
      </w:pPr>
      <w:r w:rsidRPr="00FB44E0">
        <w:rPr>
          <w:snapToGrid w:val="0"/>
          <w:color w:val="000000" w:themeColor="text1"/>
          <w:sz w:val="28"/>
          <w:szCs w:val="28"/>
        </w:rPr>
        <w:t xml:space="preserve">Граждане, проживающие в воинских частях, дислоцирующихся за пределами Российской Федерации, подают заявления на имя начальника </w:t>
      </w:r>
      <w:r w:rsidR="00837678">
        <w:rPr>
          <w:snapToGrid w:val="0"/>
          <w:color w:val="000000" w:themeColor="text1"/>
          <w:sz w:val="28"/>
          <w:szCs w:val="28"/>
        </w:rPr>
        <w:t>училища</w:t>
      </w:r>
      <w:r w:rsidRPr="00FB44E0">
        <w:rPr>
          <w:snapToGrid w:val="0"/>
          <w:color w:val="000000" w:themeColor="text1"/>
          <w:sz w:val="28"/>
          <w:szCs w:val="28"/>
        </w:rPr>
        <w:t xml:space="preserve"> </w:t>
      </w:r>
      <w:r w:rsidRPr="00FB44E0">
        <w:rPr>
          <w:b/>
          <w:snapToGrid w:val="0"/>
          <w:color w:val="000000" w:themeColor="text1"/>
          <w:sz w:val="28"/>
          <w:szCs w:val="28"/>
        </w:rPr>
        <w:t>до 20 мая</w:t>
      </w:r>
      <w:r w:rsidRPr="00FB44E0">
        <w:rPr>
          <w:snapToGrid w:val="0"/>
          <w:color w:val="000000" w:themeColor="text1"/>
          <w:sz w:val="28"/>
          <w:szCs w:val="28"/>
        </w:rPr>
        <w:t>.</w:t>
      </w:r>
    </w:p>
    <w:p w:rsidR="001B6F28" w:rsidRPr="00FB44E0" w:rsidRDefault="001B6F28" w:rsidP="001B6F28">
      <w:pPr>
        <w:pStyle w:val="af2"/>
        <w:ind w:firstLine="720"/>
        <w:jc w:val="both"/>
        <w:rPr>
          <w:color w:val="000000" w:themeColor="text1"/>
          <w:sz w:val="28"/>
          <w:szCs w:val="28"/>
        </w:rPr>
      </w:pPr>
      <w:r w:rsidRPr="00FB44E0">
        <w:rPr>
          <w:i/>
          <w:color w:val="000000" w:themeColor="text1"/>
          <w:kern w:val="2"/>
          <w:sz w:val="28"/>
          <w:szCs w:val="28"/>
        </w:rPr>
        <w:t>Военнослужащие</w:t>
      </w:r>
      <w:r w:rsidRPr="00FB44E0">
        <w:rPr>
          <w:color w:val="000000" w:themeColor="text1"/>
          <w:kern w:val="2"/>
          <w:sz w:val="28"/>
          <w:szCs w:val="28"/>
        </w:rPr>
        <w:t xml:space="preserve">, желающие поступить на учебу в </w:t>
      </w:r>
      <w:r w:rsidR="005C0DA9">
        <w:rPr>
          <w:color w:val="000000" w:themeColor="text1"/>
          <w:kern w:val="2"/>
          <w:sz w:val="28"/>
          <w:szCs w:val="28"/>
        </w:rPr>
        <w:t>училище</w:t>
      </w:r>
      <w:r w:rsidRPr="00FB44E0">
        <w:rPr>
          <w:color w:val="000000" w:themeColor="text1"/>
          <w:kern w:val="2"/>
          <w:sz w:val="28"/>
          <w:szCs w:val="28"/>
        </w:rPr>
        <w:t xml:space="preserve">, </w:t>
      </w:r>
      <w:r w:rsidRPr="00FB44E0">
        <w:rPr>
          <w:b/>
          <w:color w:val="000000" w:themeColor="text1"/>
          <w:kern w:val="2"/>
          <w:sz w:val="28"/>
          <w:szCs w:val="28"/>
        </w:rPr>
        <w:t xml:space="preserve">до 1 марта </w:t>
      </w:r>
      <w:r w:rsidRPr="00FB44E0">
        <w:rPr>
          <w:color w:val="000000" w:themeColor="text1"/>
          <w:kern w:val="2"/>
          <w:sz w:val="28"/>
          <w:szCs w:val="28"/>
        </w:rPr>
        <w:t>подают рапорт на имя командира воинской части.</w:t>
      </w:r>
    </w:p>
    <w:p w:rsidR="001B6F28" w:rsidRPr="00FB44E0" w:rsidRDefault="001B6F28" w:rsidP="005C0DA9">
      <w:pPr>
        <w:suppressAutoHyphens/>
        <w:ind w:firstLine="720"/>
        <w:jc w:val="both"/>
        <w:rPr>
          <w:snapToGrid w:val="0"/>
          <w:color w:val="000000" w:themeColor="text1"/>
          <w:sz w:val="28"/>
          <w:szCs w:val="28"/>
        </w:rPr>
      </w:pPr>
      <w:r w:rsidRPr="00FB44E0">
        <w:rPr>
          <w:snapToGrid w:val="0"/>
          <w:color w:val="000000" w:themeColor="text1"/>
          <w:sz w:val="28"/>
          <w:szCs w:val="28"/>
        </w:rPr>
        <w:t>В заявлении (рапорте) кандидатов указываются: фамилия, имя, отчество, дата рождения, образование, адрес места жительства, наименовани</w:t>
      </w:r>
      <w:r w:rsidR="005C0DA9">
        <w:rPr>
          <w:snapToGrid w:val="0"/>
          <w:color w:val="000000" w:themeColor="text1"/>
          <w:sz w:val="28"/>
          <w:szCs w:val="28"/>
        </w:rPr>
        <w:t xml:space="preserve">е </w:t>
      </w:r>
      <w:r w:rsidR="00837678">
        <w:rPr>
          <w:snapToGrid w:val="0"/>
          <w:color w:val="000000" w:themeColor="text1"/>
          <w:sz w:val="28"/>
          <w:szCs w:val="28"/>
        </w:rPr>
        <w:t>училища</w:t>
      </w:r>
      <w:r w:rsidR="005C0DA9">
        <w:rPr>
          <w:snapToGrid w:val="0"/>
          <w:color w:val="000000" w:themeColor="text1"/>
          <w:sz w:val="28"/>
          <w:szCs w:val="28"/>
        </w:rPr>
        <w:t>, уровень образования</w:t>
      </w:r>
      <w:r w:rsidRPr="00FB44E0">
        <w:rPr>
          <w:snapToGrid w:val="0"/>
          <w:color w:val="000000" w:themeColor="text1"/>
          <w:sz w:val="28"/>
          <w:szCs w:val="28"/>
        </w:rPr>
        <w:t>. В рапорте кандидатов из числа военнослужащих, кроме перечисленного, указываются: воинское звание и занимаемая должность, а вместо адреса места жительства – наименование воинской части.</w:t>
      </w:r>
    </w:p>
    <w:p w:rsidR="001B6F28" w:rsidRPr="00FB44E0" w:rsidRDefault="001B6F28" w:rsidP="001B6F28">
      <w:pPr>
        <w:suppressAutoHyphens/>
        <w:ind w:firstLine="720"/>
        <w:jc w:val="both"/>
        <w:rPr>
          <w:snapToGrid w:val="0"/>
          <w:color w:val="000000" w:themeColor="text1"/>
          <w:sz w:val="28"/>
          <w:szCs w:val="28"/>
        </w:rPr>
      </w:pPr>
      <w:r w:rsidRPr="00FB44E0">
        <w:rPr>
          <w:snapToGrid w:val="0"/>
          <w:color w:val="000000" w:themeColor="text1"/>
          <w:sz w:val="28"/>
          <w:szCs w:val="28"/>
        </w:rPr>
        <w:t>К заявлению (рапорту) прилагаются:</w:t>
      </w:r>
    </w:p>
    <w:p w:rsidR="001B6F28" w:rsidRPr="00FB44E0" w:rsidRDefault="001B6F28" w:rsidP="001B6F28">
      <w:pPr>
        <w:suppressAutoHyphens/>
        <w:ind w:firstLine="720"/>
        <w:jc w:val="both"/>
        <w:rPr>
          <w:snapToGrid w:val="0"/>
          <w:color w:val="000000" w:themeColor="text1"/>
          <w:sz w:val="28"/>
          <w:szCs w:val="28"/>
        </w:rPr>
      </w:pPr>
      <w:r w:rsidRPr="00FB44E0">
        <w:rPr>
          <w:snapToGrid w:val="0"/>
          <w:color w:val="000000" w:themeColor="text1"/>
          <w:sz w:val="28"/>
          <w:szCs w:val="28"/>
        </w:rPr>
        <w:t>копия свидетельства о рождении;</w:t>
      </w:r>
    </w:p>
    <w:p w:rsidR="001B6F28" w:rsidRPr="00FB44E0" w:rsidRDefault="001B6F28" w:rsidP="001B6F28">
      <w:pPr>
        <w:suppressAutoHyphens/>
        <w:ind w:firstLine="720"/>
        <w:jc w:val="both"/>
        <w:rPr>
          <w:snapToGrid w:val="0"/>
          <w:color w:val="000000" w:themeColor="text1"/>
          <w:sz w:val="28"/>
          <w:szCs w:val="28"/>
        </w:rPr>
      </w:pPr>
      <w:r w:rsidRPr="00FB44E0">
        <w:rPr>
          <w:snapToGrid w:val="0"/>
          <w:color w:val="000000" w:themeColor="text1"/>
          <w:sz w:val="28"/>
          <w:szCs w:val="28"/>
        </w:rPr>
        <w:t>копия паспорта (документа, удостоверяющего личность и гражданство);</w:t>
      </w:r>
    </w:p>
    <w:p w:rsidR="001B6F28" w:rsidRPr="00FB44E0" w:rsidRDefault="001B6F28" w:rsidP="001B6F28">
      <w:pPr>
        <w:suppressAutoHyphens/>
        <w:ind w:firstLine="720"/>
        <w:jc w:val="both"/>
        <w:rPr>
          <w:snapToGrid w:val="0"/>
          <w:color w:val="000000" w:themeColor="text1"/>
          <w:sz w:val="28"/>
          <w:szCs w:val="28"/>
        </w:rPr>
      </w:pPr>
      <w:r w:rsidRPr="00FB44E0">
        <w:rPr>
          <w:snapToGrid w:val="0"/>
          <w:color w:val="000000" w:themeColor="text1"/>
          <w:sz w:val="28"/>
          <w:szCs w:val="28"/>
        </w:rPr>
        <w:t>автобиография;</w:t>
      </w:r>
    </w:p>
    <w:p w:rsidR="001B6F28" w:rsidRPr="00FB44E0" w:rsidRDefault="001B6F28" w:rsidP="001B6F28">
      <w:pPr>
        <w:suppressAutoHyphens/>
        <w:ind w:firstLine="720"/>
        <w:jc w:val="both"/>
        <w:rPr>
          <w:snapToGrid w:val="0"/>
          <w:color w:val="000000" w:themeColor="text1"/>
          <w:sz w:val="28"/>
          <w:szCs w:val="28"/>
        </w:rPr>
      </w:pPr>
      <w:r w:rsidRPr="00FB44E0">
        <w:rPr>
          <w:snapToGrid w:val="0"/>
          <w:color w:val="000000" w:themeColor="text1"/>
          <w:sz w:val="28"/>
          <w:szCs w:val="28"/>
        </w:rPr>
        <w:t>характеристика с места работы (учебы или службы);</w:t>
      </w:r>
    </w:p>
    <w:p w:rsidR="001B6F28" w:rsidRPr="00FB44E0" w:rsidRDefault="001B6F28" w:rsidP="001B6F28">
      <w:pPr>
        <w:suppressAutoHyphens/>
        <w:ind w:firstLine="720"/>
        <w:jc w:val="both"/>
        <w:rPr>
          <w:snapToGrid w:val="0"/>
          <w:color w:val="000000" w:themeColor="text1"/>
          <w:sz w:val="28"/>
          <w:szCs w:val="28"/>
        </w:rPr>
      </w:pPr>
      <w:r w:rsidRPr="00FB44E0">
        <w:rPr>
          <w:snapToGrid w:val="0"/>
          <w:color w:val="000000" w:themeColor="text1"/>
          <w:sz w:val="28"/>
          <w:szCs w:val="28"/>
        </w:rPr>
        <w:t>копия документа о соответствующем уровне образования;</w:t>
      </w:r>
    </w:p>
    <w:p w:rsidR="001B6F28" w:rsidRPr="00FB44E0" w:rsidRDefault="001B6F28" w:rsidP="001B6F28">
      <w:pPr>
        <w:suppressAutoHyphens/>
        <w:ind w:firstLine="720"/>
        <w:jc w:val="both"/>
        <w:rPr>
          <w:snapToGrid w:val="0"/>
          <w:color w:val="000000" w:themeColor="text1"/>
          <w:sz w:val="28"/>
          <w:szCs w:val="28"/>
        </w:rPr>
      </w:pPr>
      <w:r w:rsidRPr="00FB44E0">
        <w:rPr>
          <w:snapToGrid w:val="0"/>
          <w:color w:val="000000" w:themeColor="text1"/>
          <w:sz w:val="28"/>
          <w:szCs w:val="28"/>
        </w:rPr>
        <w:t>справка об отсутствии судимости;</w:t>
      </w:r>
    </w:p>
    <w:p w:rsidR="001B6F28" w:rsidRPr="00FB44E0" w:rsidRDefault="001B6F28" w:rsidP="001B6F28">
      <w:pPr>
        <w:suppressAutoHyphens/>
        <w:ind w:firstLine="720"/>
        <w:jc w:val="both"/>
        <w:rPr>
          <w:snapToGrid w:val="0"/>
          <w:color w:val="000000" w:themeColor="text1"/>
          <w:sz w:val="28"/>
          <w:szCs w:val="28"/>
        </w:rPr>
      </w:pPr>
      <w:r w:rsidRPr="00FB44E0">
        <w:rPr>
          <w:snapToGrid w:val="0"/>
          <w:color w:val="000000" w:themeColor="text1"/>
          <w:sz w:val="28"/>
          <w:szCs w:val="28"/>
        </w:rPr>
        <w:t>три заверенные фотографии размером 4,5 × 6 см;</w:t>
      </w:r>
    </w:p>
    <w:p w:rsidR="001B6F28" w:rsidRPr="00FB44E0" w:rsidRDefault="001B6F28" w:rsidP="001B6F28">
      <w:pPr>
        <w:suppressAutoHyphens/>
        <w:ind w:firstLine="720"/>
        <w:jc w:val="both"/>
        <w:rPr>
          <w:snapToGrid w:val="0"/>
          <w:color w:val="000000" w:themeColor="text1"/>
          <w:szCs w:val="28"/>
        </w:rPr>
      </w:pPr>
      <w:r w:rsidRPr="00FB44E0">
        <w:rPr>
          <w:color w:val="000000" w:themeColor="text1"/>
          <w:sz w:val="28"/>
          <w:szCs w:val="28"/>
        </w:rPr>
        <w:t>служебная карточка военнослужащего</w:t>
      </w:r>
      <w:r w:rsidRPr="00FB44E0">
        <w:rPr>
          <w:color w:val="000000" w:themeColor="text1"/>
          <w:kern w:val="2"/>
          <w:szCs w:val="28"/>
        </w:rPr>
        <w:t>.</w:t>
      </w:r>
    </w:p>
    <w:p w:rsidR="001B6F28" w:rsidRPr="00FB44E0" w:rsidRDefault="001B6F28" w:rsidP="001B6F28">
      <w:pPr>
        <w:pStyle w:val="af2"/>
        <w:suppressAutoHyphens/>
        <w:ind w:firstLine="720"/>
        <w:jc w:val="both"/>
        <w:rPr>
          <w:snapToGrid w:val="0"/>
          <w:color w:val="000000" w:themeColor="text1"/>
          <w:sz w:val="28"/>
          <w:szCs w:val="28"/>
        </w:rPr>
      </w:pPr>
      <w:r w:rsidRPr="00FB44E0">
        <w:rPr>
          <w:snapToGrid w:val="0"/>
          <w:color w:val="000000" w:themeColor="text1"/>
          <w:sz w:val="28"/>
          <w:szCs w:val="28"/>
        </w:rPr>
        <w:t xml:space="preserve">Кандидат на поступление проходит медицинское освидетельствование с заключением военно-врачебной комиссии о годности к поступлению в </w:t>
      </w:r>
      <w:r w:rsidR="005C0DA9">
        <w:rPr>
          <w:snapToGrid w:val="0"/>
          <w:color w:val="000000" w:themeColor="text1"/>
          <w:sz w:val="28"/>
          <w:szCs w:val="28"/>
        </w:rPr>
        <w:t>училище</w:t>
      </w:r>
      <w:r w:rsidRPr="00FB44E0">
        <w:rPr>
          <w:snapToGrid w:val="0"/>
          <w:color w:val="000000" w:themeColor="text1"/>
          <w:sz w:val="28"/>
          <w:szCs w:val="28"/>
        </w:rPr>
        <w:t>. К карте медицинского освидетельствования с заключением военно-врачебной комиссии обязательно прилагаются:</w:t>
      </w:r>
    </w:p>
    <w:p w:rsidR="001B6F28" w:rsidRPr="00FB44E0" w:rsidRDefault="001B6F28" w:rsidP="001B6F28">
      <w:pPr>
        <w:suppressAutoHyphens/>
        <w:ind w:firstLine="72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B44E0">
        <w:rPr>
          <w:rFonts w:eastAsia="Calibri"/>
          <w:color w:val="000000" w:themeColor="text1"/>
          <w:sz w:val="28"/>
          <w:szCs w:val="28"/>
          <w:lang w:eastAsia="en-US"/>
        </w:rPr>
        <w:t>флюорографическое (рентгенологическое) исследование органов грудной клетки в двух проекциях;</w:t>
      </w:r>
    </w:p>
    <w:p w:rsidR="001B6F28" w:rsidRPr="00FB44E0" w:rsidRDefault="001B6F28" w:rsidP="001B6F28">
      <w:pPr>
        <w:suppressAutoHyphens/>
        <w:ind w:firstLine="72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B44E0">
        <w:rPr>
          <w:rFonts w:eastAsia="Calibri"/>
          <w:color w:val="000000" w:themeColor="text1"/>
          <w:sz w:val="28"/>
          <w:szCs w:val="28"/>
          <w:lang w:eastAsia="en-US"/>
        </w:rPr>
        <w:t>рентгенография придаточных пазух носа;</w:t>
      </w:r>
    </w:p>
    <w:p w:rsidR="001B6F28" w:rsidRPr="00FB44E0" w:rsidRDefault="001B6F28" w:rsidP="001B6F28">
      <w:pPr>
        <w:pStyle w:val="af2"/>
        <w:suppressAutoHyphens/>
        <w:ind w:firstLine="720"/>
        <w:jc w:val="both"/>
        <w:rPr>
          <w:snapToGrid w:val="0"/>
          <w:color w:val="000000" w:themeColor="text1"/>
          <w:sz w:val="28"/>
          <w:szCs w:val="28"/>
        </w:rPr>
      </w:pPr>
      <w:r w:rsidRPr="00FB44E0">
        <w:rPr>
          <w:snapToGrid w:val="0"/>
          <w:color w:val="000000" w:themeColor="text1"/>
          <w:sz w:val="28"/>
          <w:szCs w:val="28"/>
        </w:rPr>
        <w:t xml:space="preserve">результаты электрокардиограммы </w:t>
      </w:r>
      <w:r w:rsidRPr="00FB44E0">
        <w:rPr>
          <w:rFonts w:eastAsia="Calibri"/>
          <w:color w:val="000000" w:themeColor="text1"/>
          <w:sz w:val="28"/>
          <w:szCs w:val="28"/>
          <w:lang w:eastAsia="en-US"/>
        </w:rPr>
        <w:t>(исследование в покое и после нагрузки)</w:t>
      </w:r>
      <w:r w:rsidRPr="00FB44E0">
        <w:rPr>
          <w:snapToGrid w:val="0"/>
          <w:color w:val="000000" w:themeColor="text1"/>
          <w:sz w:val="28"/>
          <w:szCs w:val="28"/>
        </w:rPr>
        <w:t>;</w:t>
      </w:r>
    </w:p>
    <w:p w:rsidR="001B6F28" w:rsidRPr="00FB44E0" w:rsidRDefault="001B6F28" w:rsidP="001B6F28">
      <w:pPr>
        <w:pStyle w:val="af2"/>
        <w:suppressAutoHyphens/>
        <w:ind w:firstLine="720"/>
        <w:jc w:val="both"/>
        <w:rPr>
          <w:snapToGrid w:val="0"/>
          <w:color w:val="000000" w:themeColor="text1"/>
          <w:sz w:val="28"/>
          <w:szCs w:val="28"/>
        </w:rPr>
      </w:pPr>
      <w:r w:rsidRPr="00FB44E0">
        <w:rPr>
          <w:snapToGrid w:val="0"/>
          <w:color w:val="000000" w:themeColor="text1"/>
          <w:sz w:val="28"/>
          <w:szCs w:val="28"/>
        </w:rPr>
        <w:t>результаты общего (клинического) анализа крови;</w:t>
      </w:r>
    </w:p>
    <w:p w:rsidR="001B6F28" w:rsidRPr="00FB44E0" w:rsidRDefault="001B6F28" w:rsidP="001B6F28">
      <w:pPr>
        <w:pStyle w:val="af2"/>
        <w:suppressAutoHyphens/>
        <w:ind w:firstLine="720"/>
        <w:jc w:val="both"/>
        <w:rPr>
          <w:snapToGrid w:val="0"/>
          <w:color w:val="000000" w:themeColor="text1"/>
          <w:sz w:val="28"/>
          <w:szCs w:val="28"/>
        </w:rPr>
      </w:pPr>
      <w:r w:rsidRPr="00FB44E0">
        <w:rPr>
          <w:snapToGrid w:val="0"/>
          <w:color w:val="000000" w:themeColor="text1"/>
          <w:sz w:val="28"/>
          <w:szCs w:val="28"/>
        </w:rPr>
        <w:t>результаты общего анализа мочи;</w:t>
      </w:r>
    </w:p>
    <w:p w:rsidR="001B6F28" w:rsidRPr="00FB44E0" w:rsidRDefault="001B6F28" w:rsidP="001B6F28">
      <w:pPr>
        <w:pStyle w:val="af2"/>
        <w:suppressAutoHyphens/>
        <w:ind w:firstLine="720"/>
        <w:jc w:val="both"/>
        <w:rPr>
          <w:snapToGrid w:val="0"/>
          <w:color w:val="000000" w:themeColor="text1"/>
          <w:sz w:val="28"/>
          <w:szCs w:val="28"/>
        </w:rPr>
      </w:pPr>
      <w:r w:rsidRPr="00FB44E0">
        <w:rPr>
          <w:snapToGrid w:val="0"/>
          <w:color w:val="000000" w:themeColor="text1"/>
          <w:sz w:val="28"/>
          <w:szCs w:val="28"/>
        </w:rPr>
        <w:t xml:space="preserve">результаты исследования </w:t>
      </w:r>
      <w:r w:rsidRPr="00FB44E0">
        <w:rPr>
          <w:rFonts w:eastAsia="Calibri"/>
          <w:color w:val="000000" w:themeColor="text1"/>
          <w:sz w:val="28"/>
          <w:szCs w:val="28"/>
          <w:lang w:eastAsia="en-US"/>
        </w:rPr>
        <w:t>на наркотические вещества</w:t>
      </w:r>
      <w:r w:rsidRPr="00FB44E0">
        <w:rPr>
          <w:snapToGrid w:val="0"/>
          <w:color w:val="000000" w:themeColor="text1"/>
          <w:sz w:val="28"/>
          <w:szCs w:val="28"/>
        </w:rPr>
        <w:t>;</w:t>
      </w:r>
    </w:p>
    <w:p w:rsidR="001B6F28" w:rsidRPr="00FB44E0" w:rsidRDefault="001B6F28" w:rsidP="001B6F28">
      <w:pPr>
        <w:pStyle w:val="af2"/>
        <w:suppressAutoHyphens/>
        <w:ind w:firstLine="720"/>
        <w:jc w:val="both"/>
        <w:rPr>
          <w:snapToGrid w:val="0"/>
          <w:color w:val="000000" w:themeColor="text1"/>
          <w:sz w:val="28"/>
          <w:szCs w:val="28"/>
        </w:rPr>
      </w:pPr>
      <w:r w:rsidRPr="00FB44E0">
        <w:rPr>
          <w:snapToGrid w:val="0"/>
          <w:color w:val="000000" w:themeColor="text1"/>
          <w:sz w:val="28"/>
          <w:szCs w:val="28"/>
        </w:rPr>
        <w:t xml:space="preserve">результаты </w:t>
      </w:r>
      <w:r w:rsidRPr="00FB44E0">
        <w:rPr>
          <w:rFonts w:eastAsia="Calibri"/>
          <w:color w:val="000000" w:themeColor="text1"/>
          <w:sz w:val="28"/>
          <w:szCs w:val="28"/>
          <w:lang w:eastAsia="en-US"/>
        </w:rPr>
        <w:t>исследований крови на антитела к вирусу иммунодефицита человека, маркеры гепатита «В» и «С», серологические реакции на сифилис</w:t>
      </w:r>
      <w:r w:rsidRPr="00FB44E0">
        <w:rPr>
          <w:snapToGrid w:val="0"/>
          <w:color w:val="000000" w:themeColor="text1"/>
          <w:sz w:val="28"/>
          <w:szCs w:val="28"/>
        </w:rPr>
        <w:t>;</w:t>
      </w:r>
    </w:p>
    <w:p w:rsidR="001B6F28" w:rsidRPr="00FB44E0" w:rsidRDefault="001B6F28" w:rsidP="001B6F28">
      <w:pPr>
        <w:pStyle w:val="af2"/>
        <w:suppressAutoHyphens/>
        <w:spacing w:line="228" w:lineRule="auto"/>
        <w:ind w:firstLine="720"/>
        <w:jc w:val="both"/>
        <w:rPr>
          <w:snapToGrid w:val="0"/>
          <w:color w:val="000000" w:themeColor="text1"/>
          <w:sz w:val="28"/>
          <w:szCs w:val="28"/>
        </w:rPr>
      </w:pPr>
      <w:r w:rsidRPr="00FB44E0">
        <w:rPr>
          <w:snapToGrid w:val="0"/>
          <w:color w:val="000000" w:themeColor="text1"/>
          <w:sz w:val="28"/>
          <w:szCs w:val="28"/>
        </w:rPr>
        <w:t>справки с заключениями врачей-специалистов (психиатр, нарколог, невролог, дерматовенеролог);</w:t>
      </w:r>
    </w:p>
    <w:p w:rsidR="001B6F28" w:rsidRPr="00FB44E0" w:rsidRDefault="001B6F28" w:rsidP="001B6F28">
      <w:pPr>
        <w:pStyle w:val="af2"/>
        <w:suppressAutoHyphens/>
        <w:spacing w:line="228" w:lineRule="auto"/>
        <w:ind w:firstLine="720"/>
        <w:jc w:val="both"/>
        <w:rPr>
          <w:snapToGrid w:val="0"/>
          <w:color w:val="000000" w:themeColor="text1"/>
          <w:sz w:val="28"/>
          <w:szCs w:val="28"/>
        </w:rPr>
      </w:pPr>
      <w:r w:rsidRPr="00FB44E0">
        <w:rPr>
          <w:snapToGrid w:val="0"/>
          <w:color w:val="000000" w:themeColor="text1"/>
          <w:sz w:val="28"/>
          <w:szCs w:val="28"/>
        </w:rPr>
        <w:t>копия (выписка) сертификата о прививках.</w:t>
      </w:r>
    </w:p>
    <w:p w:rsidR="001B6F28" w:rsidRPr="00FB44E0" w:rsidRDefault="005C0DA9" w:rsidP="001B6F28">
      <w:pPr>
        <w:suppressAutoHyphens/>
        <w:spacing w:line="228" w:lineRule="auto"/>
        <w:ind w:firstLine="720"/>
        <w:jc w:val="both"/>
        <w:rPr>
          <w:snapToGrid w:val="0"/>
          <w:color w:val="000000" w:themeColor="text1"/>
          <w:sz w:val="28"/>
          <w:szCs w:val="28"/>
        </w:rPr>
      </w:pPr>
      <w:r>
        <w:rPr>
          <w:b/>
          <w:snapToGrid w:val="0"/>
          <w:color w:val="000000" w:themeColor="text1"/>
          <w:sz w:val="28"/>
          <w:szCs w:val="28"/>
        </w:rPr>
        <w:t>Д</w:t>
      </w:r>
      <w:r w:rsidR="001B6F28" w:rsidRPr="00FB44E0">
        <w:rPr>
          <w:snapToGrid w:val="0"/>
          <w:color w:val="000000" w:themeColor="text1"/>
          <w:sz w:val="28"/>
          <w:szCs w:val="28"/>
        </w:rPr>
        <w:t xml:space="preserve">опуск к сведениям, составляющим государственную тайну, оформляется по </w:t>
      </w:r>
      <w:r w:rsidR="001B6F28" w:rsidRPr="00FB44E0">
        <w:rPr>
          <w:b/>
          <w:snapToGrid w:val="0"/>
          <w:color w:val="000000" w:themeColor="text1"/>
          <w:sz w:val="28"/>
          <w:szCs w:val="28"/>
        </w:rPr>
        <w:t>третьей форме</w:t>
      </w:r>
      <w:r w:rsidR="001B6F28" w:rsidRPr="00FB44E0">
        <w:rPr>
          <w:snapToGrid w:val="0"/>
          <w:color w:val="000000" w:themeColor="text1"/>
          <w:sz w:val="28"/>
          <w:szCs w:val="28"/>
        </w:rPr>
        <w:t xml:space="preserve"> по прибытию кандидатов в </w:t>
      </w:r>
      <w:r>
        <w:rPr>
          <w:snapToGrid w:val="0"/>
          <w:color w:val="000000" w:themeColor="text1"/>
          <w:sz w:val="28"/>
          <w:szCs w:val="28"/>
        </w:rPr>
        <w:t>училище</w:t>
      </w:r>
      <w:r w:rsidR="001B6F28" w:rsidRPr="00FB44E0">
        <w:rPr>
          <w:snapToGrid w:val="0"/>
          <w:color w:val="000000" w:themeColor="text1"/>
          <w:sz w:val="28"/>
          <w:szCs w:val="28"/>
        </w:rPr>
        <w:t>.</w:t>
      </w:r>
    </w:p>
    <w:p w:rsidR="001B6F28" w:rsidRPr="00FB44E0" w:rsidRDefault="001B6F28" w:rsidP="001B6F28">
      <w:pPr>
        <w:pStyle w:val="af2"/>
        <w:suppressAutoHyphens/>
        <w:spacing w:line="228" w:lineRule="auto"/>
        <w:ind w:firstLine="720"/>
        <w:jc w:val="both"/>
        <w:rPr>
          <w:snapToGrid w:val="0"/>
          <w:color w:val="000000" w:themeColor="text1"/>
          <w:sz w:val="28"/>
          <w:szCs w:val="28"/>
        </w:rPr>
      </w:pPr>
      <w:r w:rsidRPr="00FB44E0">
        <w:rPr>
          <w:snapToGrid w:val="0"/>
          <w:color w:val="000000" w:themeColor="text1"/>
          <w:sz w:val="28"/>
          <w:szCs w:val="28"/>
        </w:rPr>
        <w:lastRenderedPageBreak/>
        <w:t xml:space="preserve">Документы на кандидатов из числа </w:t>
      </w:r>
      <w:r w:rsidRPr="00FB44E0">
        <w:rPr>
          <w:i/>
          <w:snapToGrid w:val="0"/>
          <w:color w:val="000000" w:themeColor="text1"/>
          <w:sz w:val="28"/>
          <w:szCs w:val="28"/>
        </w:rPr>
        <w:t>граждан, прошедших и не проходивших военную службу</w:t>
      </w:r>
      <w:r w:rsidRPr="00FB44E0">
        <w:rPr>
          <w:snapToGrid w:val="0"/>
          <w:color w:val="000000" w:themeColor="text1"/>
          <w:sz w:val="28"/>
          <w:szCs w:val="28"/>
        </w:rPr>
        <w:t xml:space="preserve">, карты медицинского освидетельствования, карты профессионального психологического отбора и допуск к сведениям, составляющим государственную тайну, военные комиссары субъектов Российской Федерации (начальники суворовских военных училищ и кадетских корпусов) направляют в </w:t>
      </w:r>
      <w:r w:rsidR="005C0DA9">
        <w:rPr>
          <w:snapToGrid w:val="0"/>
          <w:color w:val="000000" w:themeColor="text1"/>
          <w:sz w:val="28"/>
          <w:szCs w:val="28"/>
        </w:rPr>
        <w:t>училище</w:t>
      </w:r>
      <w:r w:rsidRPr="00FB44E0">
        <w:rPr>
          <w:snapToGrid w:val="0"/>
          <w:color w:val="000000" w:themeColor="text1"/>
          <w:sz w:val="28"/>
          <w:szCs w:val="28"/>
        </w:rPr>
        <w:t xml:space="preserve"> </w:t>
      </w:r>
      <w:r w:rsidRPr="00FB44E0">
        <w:rPr>
          <w:b/>
          <w:snapToGrid w:val="0"/>
          <w:color w:val="000000" w:themeColor="text1"/>
          <w:sz w:val="28"/>
          <w:szCs w:val="28"/>
        </w:rPr>
        <w:t>до 20 мая</w:t>
      </w:r>
      <w:r w:rsidRPr="00FB44E0">
        <w:rPr>
          <w:snapToGrid w:val="0"/>
          <w:color w:val="000000" w:themeColor="text1"/>
          <w:sz w:val="28"/>
          <w:szCs w:val="28"/>
        </w:rPr>
        <w:t>.</w:t>
      </w:r>
    </w:p>
    <w:p w:rsidR="001B6F28" w:rsidRPr="00FB44E0" w:rsidRDefault="001B6F28" w:rsidP="001B6F28">
      <w:pPr>
        <w:pStyle w:val="af2"/>
        <w:suppressAutoHyphens/>
        <w:spacing w:line="228" w:lineRule="auto"/>
        <w:ind w:firstLine="720"/>
        <w:jc w:val="both"/>
        <w:rPr>
          <w:snapToGrid w:val="0"/>
          <w:color w:val="000000" w:themeColor="text1"/>
          <w:sz w:val="28"/>
          <w:szCs w:val="28"/>
        </w:rPr>
      </w:pPr>
      <w:r w:rsidRPr="00FB44E0">
        <w:rPr>
          <w:snapToGrid w:val="0"/>
          <w:color w:val="000000" w:themeColor="text1"/>
          <w:sz w:val="28"/>
          <w:szCs w:val="28"/>
        </w:rPr>
        <w:t xml:space="preserve">Приемная комиссия </w:t>
      </w:r>
      <w:r w:rsidR="005C0DA9">
        <w:rPr>
          <w:snapToGrid w:val="0"/>
          <w:color w:val="000000" w:themeColor="text1"/>
          <w:sz w:val="28"/>
          <w:szCs w:val="28"/>
        </w:rPr>
        <w:t>училища</w:t>
      </w:r>
      <w:r w:rsidRPr="00FB44E0">
        <w:rPr>
          <w:snapToGrid w:val="0"/>
          <w:color w:val="000000" w:themeColor="text1"/>
          <w:sz w:val="28"/>
          <w:szCs w:val="28"/>
        </w:rPr>
        <w:t xml:space="preserve"> на основании рассмотрения поступивших документов кандидатов принимает решение об их допуске к профессиональному отбору, которое доводится до отделов военных комиссариатов субъектов Российской Федерации (муниципальных) по месту жительства кандидатов, суворовских военных училищ и кадетских корпусов </w:t>
      </w:r>
      <w:r w:rsidRPr="00FB44E0">
        <w:rPr>
          <w:b/>
          <w:snapToGrid w:val="0"/>
          <w:color w:val="000000" w:themeColor="text1"/>
          <w:sz w:val="28"/>
          <w:szCs w:val="28"/>
        </w:rPr>
        <w:t>до 20 июня</w:t>
      </w:r>
      <w:r w:rsidRPr="00FB44E0">
        <w:rPr>
          <w:snapToGrid w:val="0"/>
          <w:color w:val="000000" w:themeColor="text1"/>
          <w:sz w:val="28"/>
          <w:szCs w:val="28"/>
        </w:rPr>
        <w:t xml:space="preserve"> с указанием времени и места проведения профессионального отбора или причин отказа.</w:t>
      </w:r>
    </w:p>
    <w:p w:rsidR="001B6F28" w:rsidRPr="00FB44E0" w:rsidRDefault="001B6F28" w:rsidP="001B6F28">
      <w:pPr>
        <w:pStyle w:val="af2"/>
        <w:suppressAutoHyphens/>
        <w:spacing w:line="228" w:lineRule="auto"/>
        <w:ind w:firstLine="720"/>
        <w:jc w:val="both"/>
        <w:rPr>
          <w:snapToGrid w:val="0"/>
          <w:color w:val="000000" w:themeColor="text1"/>
          <w:sz w:val="28"/>
          <w:szCs w:val="28"/>
        </w:rPr>
      </w:pPr>
      <w:r w:rsidRPr="00FB44E0">
        <w:rPr>
          <w:snapToGrid w:val="0"/>
          <w:color w:val="000000" w:themeColor="text1"/>
          <w:sz w:val="28"/>
          <w:szCs w:val="28"/>
        </w:rPr>
        <w:t xml:space="preserve">Документы на кандидатов из числа </w:t>
      </w:r>
      <w:r w:rsidRPr="00FB44E0">
        <w:rPr>
          <w:i/>
          <w:snapToGrid w:val="0"/>
          <w:color w:val="000000" w:themeColor="text1"/>
          <w:sz w:val="28"/>
          <w:szCs w:val="28"/>
        </w:rPr>
        <w:t>военнослужащих</w:t>
      </w:r>
      <w:r w:rsidRPr="00FB44E0">
        <w:rPr>
          <w:snapToGrid w:val="0"/>
          <w:color w:val="000000" w:themeColor="text1"/>
          <w:sz w:val="28"/>
          <w:szCs w:val="28"/>
        </w:rPr>
        <w:t>, карты медицинского освидетельствования, карты профессионального психологического отбора, допуск к сведениям, составляющим государственную тайну,</w:t>
      </w:r>
      <w:r w:rsidRPr="00FB44E0">
        <w:rPr>
          <w:b/>
          <w:snapToGrid w:val="0"/>
          <w:color w:val="000000" w:themeColor="text1"/>
          <w:sz w:val="28"/>
          <w:szCs w:val="28"/>
        </w:rPr>
        <w:t xml:space="preserve"> </w:t>
      </w:r>
      <w:r w:rsidRPr="00FB44E0">
        <w:rPr>
          <w:snapToGrid w:val="0"/>
          <w:color w:val="000000" w:themeColor="text1"/>
          <w:sz w:val="28"/>
          <w:szCs w:val="28"/>
        </w:rPr>
        <w:t>а для кандидатов из числа военнослужащих, проходящих военную службу по контракту, и личные дела</w:t>
      </w:r>
      <w:r w:rsidRPr="00FB44E0">
        <w:rPr>
          <w:b/>
          <w:snapToGrid w:val="0"/>
          <w:color w:val="000000" w:themeColor="text1"/>
          <w:sz w:val="28"/>
          <w:szCs w:val="28"/>
        </w:rPr>
        <w:t xml:space="preserve"> </w:t>
      </w:r>
      <w:r w:rsidRPr="00FB44E0">
        <w:rPr>
          <w:snapToGrid w:val="0"/>
          <w:color w:val="000000" w:themeColor="text1"/>
          <w:sz w:val="28"/>
          <w:szCs w:val="28"/>
        </w:rPr>
        <w:t xml:space="preserve">направляются командирами воинских частей </w:t>
      </w:r>
      <w:r w:rsidRPr="00FB44E0">
        <w:rPr>
          <w:b/>
          <w:snapToGrid w:val="0"/>
          <w:color w:val="000000" w:themeColor="text1"/>
          <w:sz w:val="28"/>
          <w:szCs w:val="28"/>
        </w:rPr>
        <w:t>до 1 мая</w:t>
      </w:r>
      <w:r w:rsidRPr="00FB44E0">
        <w:rPr>
          <w:snapToGrid w:val="0"/>
          <w:color w:val="000000" w:themeColor="text1"/>
          <w:sz w:val="28"/>
          <w:szCs w:val="28"/>
        </w:rPr>
        <w:t xml:space="preserve"> в штабы соединений, и после их рассмотрения (проведения предварительного отбора) высылаются </w:t>
      </w:r>
      <w:r w:rsidR="00B76648">
        <w:rPr>
          <w:snapToGrid w:val="0"/>
          <w:color w:val="000000" w:themeColor="text1"/>
          <w:sz w:val="28"/>
          <w:szCs w:val="28"/>
        </w:rPr>
        <w:br/>
      </w:r>
      <w:r w:rsidRPr="00FB44E0">
        <w:rPr>
          <w:b/>
          <w:snapToGrid w:val="0"/>
          <w:color w:val="000000" w:themeColor="text1"/>
          <w:sz w:val="28"/>
          <w:szCs w:val="28"/>
        </w:rPr>
        <w:t xml:space="preserve">к 15 мая </w:t>
      </w:r>
      <w:r w:rsidRPr="00FB44E0">
        <w:rPr>
          <w:snapToGrid w:val="0"/>
          <w:color w:val="000000" w:themeColor="text1"/>
          <w:sz w:val="28"/>
          <w:szCs w:val="28"/>
        </w:rPr>
        <w:t xml:space="preserve">в </w:t>
      </w:r>
      <w:r w:rsidR="005C0DA9">
        <w:rPr>
          <w:snapToGrid w:val="0"/>
          <w:color w:val="000000" w:themeColor="text1"/>
          <w:sz w:val="28"/>
          <w:szCs w:val="28"/>
        </w:rPr>
        <w:t>училище</w:t>
      </w:r>
      <w:r w:rsidRPr="00FB44E0">
        <w:rPr>
          <w:snapToGrid w:val="0"/>
          <w:color w:val="000000" w:themeColor="text1"/>
          <w:sz w:val="28"/>
          <w:szCs w:val="28"/>
        </w:rPr>
        <w:t xml:space="preserve">, а кандидаты направляются командирами соединений </w:t>
      </w:r>
      <w:r w:rsidR="00B76648">
        <w:rPr>
          <w:snapToGrid w:val="0"/>
          <w:color w:val="000000" w:themeColor="text1"/>
          <w:sz w:val="28"/>
          <w:szCs w:val="28"/>
        </w:rPr>
        <w:br/>
      </w:r>
      <w:r w:rsidRPr="00FB44E0">
        <w:rPr>
          <w:b/>
          <w:snapToGrid w:val="0"/>
          <w:color w:val="000000" w:themeColor="text1"/>
          <w:sz w:val="28"/>
          <w:szCs w:val="28"/>
        </w:rPr>
        <w:t>к 1 июня</w:t>
      </w:r>
      <w:r w:rsidRPr="00FB44E0">
        <w:rPr>
          <w:snapToGrid w:val="0"/>
          <w:color w:val="000000" w:themeColor="text1"/>
          <w:sz w:val="28"/>
          <w:szCs w:val="28"/>
        </w:rPr>
        <w:t xml:space="preserve"> в </w:t>
      </w:r>
      <w:r w:rsidR="005C0DA9">
        <w:rPr>
          <w:snapToGrid w:val="0"/>
          <w:color w:val="000000" w:themeColor="text1"/>
          <w:sz w:val="28"/>
          <w:szCs w:val="28"/>
        </w:rPr>
        <w:t>училище</w:t>
      </w:r>
      <w:r w:rsidRPr="00FB44E0">
        <w:rPr>
          <w:snapToGrid w:val="0"/>
          <w:color w:val="000000" w:themeColor="text1"/>
          <w:sz w:val="28"/>
          <w:szCs w:val="28"/>
        </w:rPr>
        <w:t xml:space="preserve"> для прохождения 25-дневных учебных сборов </w:t>
      </w:r>
      <w:r w:rsidR="00B76648">
        <w:rPr>
          <w:snapToGrid w:val="0"/>
          <w:color w:val="000000" w:themeColor="text1"/>
          <w:sz w:val="28"/>
          <w:szCs w:val="28"/>
        </w:rPr>
        <w:br/>
      </w:r>
      <w:r w:rsidRPr="00FB44E0">
        <w:rPr>
          <w:snapToGrid w:val="0"/>
          <w:color w:val="000000" w:themeColor="text1"/>
          <w:sz w:val="28"/>
          <w:szCs w:val="28"/>
        </w:rPr>
        <w:t>и профессионального отбора.</w:t>
      </w:r>
    </w:p>
    <w:p w:rsidR="001B6F28" w:rsidRPr="00FB44E0" w:rsidRDefault="001B6F28" w:rsidP="00A5221D">
      <w:pPr>
        <w:pStyle w:val="af2"/>
        <w:suppressAutoHyphens/>
        <w:spacing w:line="228" w:lineRule="auto"/>
        <w:ind w:firstLine="720"/>
        <w:jc w:val="both"/>
        <w:rPr>
          <w:snapToGrid w:val="0"/>
          <w:color w:val="000000" w:themeColor="text1"/>
          <w:sz w:val="28"/>
          <w:szCs w:val="28"/>
        </w:rPr>
      </w:pPr>
      <w:r w:rsidRPr="00FB44E0">
        <w:rPr>
          <w:snapToGrid w:val="0"/>
          <w:color w:val="000000" w:themeColor="text1"/>
          <w:sz w:val="28"/>
          <w:szCs w:val="28"/>
        </w:rPr>
        <w:t xml:space="preserve">Гражданам, проживающим за пределами Российской Федерации, где нет воинских частей Российской Федерации, </w:t>
      </w:r>
      <w:r w:rsidRPr="00FB44E0">
        <w:rPr>
          <w:b/>
          <w:snapToGrid w:val="0"/>
          <w:color w:val="000000" w:themeColor="text1"/>
          <w:sz w:val="28"/>
          <w:szCs w:val="28"/>
        </w:rPr>
        <w:t>не позднее</w:t>
      </w:r>
      <w:r w:rsidRPr="00FB44E0">
        <w:rPr>
          <w:snapToGrid w:val="0"/>
          <w:color w:val="000000" w:themeColor="text1"/>
          <w:sz w:val="28"/>
          <w:szCs w:val="28"/>
        </w:rPr>
        <w:t xml:space="preserve"> </w:t>
      </w:r>
      <w:r w:rsidRPr="00FB44E0">
        <w:rPr>
          <w:b/>
          <w:snapToGrid w:val="0"/>
          <w:color w:val="000000" w:themeColor="text1"/>
          <w:sz w:val="28"/>
          <w:szCs w:val="28"/>
        </w:rPr>
        <w:t>28 июня</w:t>
      </w:r>
      <w:r w:rsidRPr="00FB44E0">
        <w:rPr>
          <w:snapToGrid w:val="0"/>
          <w:color w:val="000000" w:themeColor="text1"/>
          <w:sz w:val="28"/>
          <w:szCs w:val="28"/>
        </w:rPr>
        <w:t xml:space="preserve"> необходимо прибыть в </w:t>
      </w:r>
      <w:r w:rsidR="005C0DA9">
        <w:rPr>
          <w:snapToGrid w:val="0"/>
          <w:color w:val="000000" w:themeColor="text1"/>
          <w:sz w:val="28"/>
          <w:szCs w:val="28"/>
        </w:rPr>
        <w:t>училище</w:t>
      </w:r>
      <w:r w:rsidRPr="00FB44E0">
        <w:rPr>
          <w:snapToGrid w:val="0"/>
          <w:color w:val="000000" w:themeColor="text1"/>
          <w:sz w:val="28"/>
          <w:szCs w:val="28"/>
        </w:rPr>
        <w:t xml:space="preserve"> с документом о соответствующем уровне образования и документами, удостоверяющими личность и гражданство, для рассмотрения приемной комиссией кандидатами на поступление с оформлением необходимых документов и допус</w:t>
      </w:r>
      <w:r w:rsidR="00A5221D" w:rsidRPr="00FB44E0">
        <w:rPr>
          <w:snapToGrid w:val="0"/>
          <w:color w:val="000000" w:themeColor="text1"/>
          <w:sz w:val="28"/>
          <w:szCs w:val="28"/>
        </w:rPr>
        <w:t>ком к профессиональному отбору.</w:t>
      </w:r>
    </w:p>
    <w:p w:rsidR="001B6F28" w:rsidRPr="00FB44E0" w:rsidRDefault="001B6F28" w:rsidP="00A5221D">
      <w:pPr>
        <w:suppressAutoHyphens/>
        <w:ind w:firstLine="720"/>
        <w:jc w:val="both"/>
        <w:rPr>
          <w:snapToGrid w:val="0"/>
          <w:color w:val="000000" w:themeColor="text1"/>
          <w:sz w:val="28"/>
          <w:szCs w:val="28"/>
        </w:rPr>
      </w:pPr>
      <w:r w:rsidRPr="00FB44E0">
        <w:rPr>
          <w:snapToGrid w:val="0"/>
          <w:color w:val="000000" w:themeColor="text1"/>
          <w:sz w:val="28"/>
          <w:szCs w:val="28"/>
        </w:rPr>
        <w:t xml:space="preserve">Профессиональный отбор кандидатов </w:t>
      </w:r>
      <w:r w:rsidR="005C0DA9">
        <w:rPr>
          <w:snapToGrid w:val="0"/>
          <w:color w:val="000000" w:themeColor="text1"/>
          <w:sz w:val="28"/>
          <w:szCs w:val="28"/>
        </w:rPr>
        <w:t xml:space="preserve">проводится приемной комиссией училища </w:t>
      </w:r>
      <w:r w:rsidRPr="00FB44E0">
        <w:rPr>
          <w:snapToGrid w:val="0"/>
          <w:color w:val="000000" w:themeColor="text1"/>
          <w:sz w:val="28"/>
          <w:szCs w:val="28"/>
        </w:rPr>
        <w:t xml:space="preserve">в период </w:t>
      </w:r>
      <w:r w:rsidRPr="00FB44E0">
        <w:rPr>
          <w:b/>
          <w:snapToGrid w:val="0"/>
          <w:color w:val="000000" w:themeColor="text1"/>
          <w:sz w:val="28"/>
          <w:szCs w:val="28"/>
        </w:rPr>
        <w:t>с 1 по 30 июля</w:t>
      </w:r>
      <w:r w:rsidRPr="00FB44E0">
        <w:rPr>
          <w:snapToGrid w:val="0"/>
          <w:color w:val="000000" w:themeColor="text1"/>
          <w:sz w:val="28"/>
          <w:szCs w:val="28"/>
        </w:rPr>
        <w:t xml:space="preserve"> в целях определения способности кандидатов осваивать образовательные программы соответствующего уровня и включает:</w:t>
      </w:r>
    </w:p>
    <w:p w:rsidR="001B6F28" w:rsidRPr="00FB44E0" w:rsidRDefault="001B6F28" w:rsidP="001B6F28">
      <w:pPr>
        <w:suppressAutoHyphens/>
        <w:ind w:firstLine="72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B44E0">
        <w:rPr>
          <w:rFonts w:eastAsia="Calibri"/>
          <w:color w:val="000000" w:themeColor="text1"/>
          <w:sz w:val="28"/>
          <w:szCs w:val="28"/>
          <w:lang w:eastAsia="en-US"/>
        </w:rPr>
        <w:t xml:space="preserve">определение годности кандидатов к поступлению в </w:t>
      </w:r>
      <w:r w:rsidR="00321854">
        <w:rPr>
          <w:rFonts w:eastAsia="Calibri"/>
          <w:color w:val="000000" w:themeColor="text1"/>
          <w:sz w:val="28"/>
          <w:szCs w:val="28"/>
          <w:lang w:eastAsia="en-US"/>
        </w:rPr>
        <w:t>училище</w:t>
      </w:r>
      <w:r w:rsidRPr="00FB44E0">
        <w:rPr>
          <w:rFonts w:eastAsia="Calibri"/>
          <w:color w:val="000000" w:themeColor="text1"/>
          <w:sz w:val="28"/>
          <w:szCs w:val="28"/>
          <w:lang w:eastAsia="en-US"/>
        </w:rPr>
        <w:t xml:space="preserve"> по состоянию здоровья;</w:t>
      </w:r>
    </w:p>
    <w:p w:rsidR="001B6F28" w:rsidRPr="00FB44E0" w:rsidRDefault="001B6F28" w:rsidP="001B6F28">
      <w:pPr>
        <w:suppressAutoHyphens/>
        <w:ind w:firstLine="72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B44E0">
        <w:rPr>
          <w:rFonts w:eastAsia="Calibri"/>
          <w:color w:val="000000" w:themeColor="text1"/>
          <w:sz w:val="28"/>
          <w:szCs w:val="28"/>
          <w:lang w:eastAsia="en-US"/>
        </w:rPr>
        <w:t>определение категории профессиональной пригодности кандидатов на основе их социально-психологического изучения, психологического и психофизиологического обследования;</w:t>
      </w:r>
    </w:p>
    <w:p w:rsidR="001B6F28" w:rsidRPr="00FB44E0" w:rsidRDefault="001B6F28" w:rsidP="001B6F28">
      <w:pPr>
        <w:pStyle w:val="af2"/>
        <w:suppressAutoHyphens/>
        <w:ind w:firstLine="720"/>
        <w:jc w:val="both"/>
        <w:rPr>
          <w:snapToGrid w:val="0"/>
          <w:color w:val="000000" w:themeColor="text1"/>
          <w:sz w:val="28"/>
          <w:szCs w:val="28"/>
        </w:rPr>
      </w:pPr>
      <w:r w:rsidRPr="00FB44E0">
        <w:rPr>
          <w:rFonts w:eastAsia="Calibri"/>
          <w:color w:val="000000" w:themeColor="text1"/>
          <w:sz w:val="28"/>
          <w:szCs w:val="28"/>
          <w:lang w:eastAsia="en-US"/>
        </w:rPr>
        <w:t xml:space="preserve">вступительные испытания, состоящие из оценки уровня общеобразовательной подготовленности и оценки уровня физической </w:t>
      </w:r>
      <w:r w:rsidRPr="00FB44E0">
        <w:rPr>
          <w:color w:val="000000" w:themeColor="text1"/>
          <w:sz w:val="28"/>
          <w:szCs w:val="28"/>
        </w:rPr>
        <w:t>подготовленности кандидатов.</w:t>
      </w:r>
      <w:r w:rsidRPr="00FB44E0">
        <w:rPr>
          <w:snapToGrid w:val="0"/>
          <w:color w:val="000000" w:themeColor="text1"/>
          <w:sz w:val="28"/>
          <w:szCs w:val="28"/>
        </w:rPr>
        <w:t xml:space="preserve"> </w:t>
      </w:r>
    </w:p>
    <w:p w:rsidR="001B6F28" w:rsidRPr="00FB44E0" w:rsidRDefault="001B6F28" w:rsidP="001B6F28">
      <w:pPr>
        <w:pStyle w:val="af2"/>
        <w:suppressAutoHyphens/>
        <w:ind w:firstLine="720"/>
        <w:jc w:val="both"/>
        <w:rPr>
          <w:snapToGrid w:val="0"/>
          <w:color w:val="000000" w:themeColor="text1"/>
          <w:sz w:val="28"/>
          <w:szCs w:val="28"/>
        </w:rPr>
      </w:pPr>
      <w:r w:rsidRPr="00FB44E0">
        <w:rPr>
          <w:snapToGrid w:val="0"/>
          <w:color w:val="000000" w:themeColor="text1"/>
          <w:sz w:val="28"/>
          <w:szCs w:val="28"/>
        </w:rPr>
        <w:t xml:space="preserve">Кандидаты по прибытию, не позднее одних суток до заседания приемной комиссии для принятия решения о зачислении кандидата, представляют в приемную комиссию </w:t>
      </w:r>
      <w:r w:rsidR="00321854">
        <w:rPr>
          <w:snapToGrid w:val="0"/>
          <w:color w:val="000000" w:themeColor="text1"/>
          <w:sz w:val="28"/>
          <w:szCs w:val="28"/>
        </w:rPr>
        <w:t>училища</w:t>
      </w:r>
      <w:r w:rsidRPr="00FB44E0">
        <w:rPr>
          <w:snapToGrid w:val="0"/>
          <w:color w:val="000000" w:themeColor="text1"/>
          <w:sz w:val="28"/>
          <w:szCs w:val="28"/>
        </w:rPr>
        <w:t>:</w:t>
      </w:r>
    </w:p>
    <w:p w:rsidR="001B6F28" w:rsidRPr="00FB44E0" w:rsidRDefault="001B6F28" w:rsidP="001B6F28">
      <w:pPr>
        <w:pStyle w:val="af2"/>
        <w:suppressAutoHyphens/>
        <w:ind w:firstLine="720"/>
        <w:jc w:val="both"/>
        <w:rPr>
          <w:snapToGrid w:val="0"/>
          <w:color w:val="000000" w:themeColor="text1"/>
          <w:sz w:val="28"/>
          <w:szCs w:val="28"/>
        </w:rPr>
      </w:pPr>
      <w:r w:rsidRPr="00FB44E0">
        <w:rPr>
          <w:snapToGrid w:val="0"/>
          <w:color w:val="000000" w:themeColor="text1"/>
          <w:sz w:val="28"/>
          <w:szCs w:val="28"/>
        </w:rPr>
        <w:t>паспорт гражданина Российской Федерации;</w:t>
      </w:r>
    </w:p>
    <w:p w:rsidR="001B6F28" w:rsidRPr="00FB44E0" w:rsidRDefault="001B6F28" w:rsidP="001B6F28">
      <w:pPr>
        <w:pStyle w:val="af2"/>
        <w:suppressAutoHyphens/>
        <w:ind w:firstLine="720"/>
        <w:jc w:val="both"/>
        <w:rPr>
          <w:snapToGrid w:val="0"/>
          <w:color w:val="000000" w:themeColor="text1"/>
          <w:sz w:val="28"/>
          <w:szCs w:val="28"/>
        </w:rPr>
      </w:pPr>
      <w:r w:rsidRPr="00FB44E0">
        <w:rPr>
          <w:snapToGrid w:val="0"/>
          <w:color w:val="000000" w:themeColor="text1"/>
          <w:sz w:val="28"/>
          <w:szCs w:val="28"/>
        </w:rPr>
        <w:t>военный билет (удостоверение гражданина, подлежащего призыву на военную службу);</w:t>
      </w:r>
    </w:p>
    <w:p w:rsidR="001B6F28" w:rsidRPr="00FB44E0" w:rsidRDefault="001B6F28" w:rsidP="001B6F28">
      <w:pPr>
        <w:pStyle w:val="af2"/>
        <w:suppressAutoHyphens/>
        <w:ind w:firstLine="720"/>
        <w:jc w:val="both"/>
        <w:rPr>
          <w:snapToGrid w:val="0"/>
          <w:color w:val="000000" w:themeColor="text1"/>
          <w:sz w:val="28"/>
          <w:szCs w:val="28"/>
        </w:rPr>
      </w:pPr>
      <w:r w:rsidRPr="00FB44E0">
        <w:rPr>
          <w:snapToGrid w:val="0"/>
          <w:color w:val="000000" w:themeColor="text1"/>
          <w:sz w:val="28"/>
          <w:szCs w:val="28"/>
        </w:rPr>
        <w:t>справку о допуске к сведениям, составляющим государственную тайну;</w:t>
      </w:r>
    </w:p>
    <w:p w:rsidR="001B6F28" w:rsidRPr="00FB44E0" w:rsidRDefault="001B6F28" w:rsidP="001B6F28">
      <w:pPr>
        <w:pStyle w:val="af2"/>
        <w:suppressAutoHyphens/>
        <w:ind w:firstLine="720"/>
        <w:jc w:val="both"/>
        <w:rPr>
          <w:snapToGrid w:val="0"/>
          <w:color w:val="000000" w:themeColor="text1"/>
          <w:sz w:val="28"/>
          <w:szCs w:val="28"/>
        </w:rPr>
      </w:pPr>
      <w:r w:rsidRPr="00FB44E0">
        <w:rPr>
          <w:snapToGrid w:val="0"/>
          <w:color w:val="000000" w:themeColor="text1"/>
          <w:sz w:val="28"/>
          <w:szCs w:val="28"/>
        </w:rPr>
        <w:t>оригинал документа о соответствующем уровне образования;</w:t>
      </w:r>
    </w:p>
    <w:p w:rsidR="001B6F28" w:rsidRPr="00FB44E0" w:rsidRDefault="001B6F28" w:rsidP="001B6F28">
      <w:pPr>
        <w:pStyle w:val="af2"/>
        <w:suppressAutoHyphens/>
        <w:ind w:firstLine="720"/>
        <w:jc w:val="both"/>
        <w:rPr>
          <w:snapToGrid w:val="0"/>
          <w:color w:val="000000" w:themeColor="text1"/>
          <w:sz w:val="28"/>
          <w:szCs w:val="28"/>
        </w:rPr>
      </w:pPr>
      <w:r w:rsidRPr="00FB44E0">
        <w:rPr>
          <w:snapToGrid w:val="0"/>
          <w:color w:val="000000" w:themeColor="text1"/>
          <w:sz w:val="28"/>
          <w:szCs w:val="28"/>
        </w:rPr>
        <w:lastRenderedPageBreak/>
        <w:t>оригиналы документов, подтверждающих наличие особых прав (преимуществ) при приеме на обучение (</w:t>
      </w:r>
      <w:r w:rsidRPr="00FB44E0">
        <w:rPr>
          <w:i/>
          <w:snapToGrid w:val="0"/>
          <w:color w:val="000000" w:themeColor="text1"/>
          <w:sz w:val="28"/>
          <w:szCs w:val="28"/>
        </w:rPr>
        <w:t>при наличии</w:t>
      </w:r>
      <w:r w:rsidRPr="00FB44E0">
        <w:rPr>
          <w:snapToGrid w:val="0"/>
          <w:color w:val="000000" w:themeColor="text1"/>
          <w:sz w:val="28"/>
          <w:szCs w:val="28"/>
        </w:rPr>
        <w:t>);</w:t>
      </w:r>
    </w:p>
    <w:p w:rsidR="00926BF2" w:rsidRPr="00FB44E0" w:rsidRDefault="001B6F28" w:rsidP="00926BF2">
      <w:pPr>
        <w:pStyle w:val="a3"/>
        <w:suppressAutoHyphens/>
        <w:ind w:firstLine="709"/>
        <w:jc w:val="both"/>
        <w:rPr>
          <w:color w:val="000000" w:themeColor="text1"/>
          <w:kern w:val="2"/>
          <w:szCs w:val="28"/>
          <w:lang w:val="ru-RU"/>
        </w:rPr>
      </w:pPr>
      <w:r w:rsidRPr="00FB44E0">
        <w:rPr>
          <w:color w:val="000000" w:themeColor="text1"/>
          <w:kern w:val="2"/>
          <w:szCs w:val="28"/>
          <w:lang w:val="ru-RU"/>
        </w:rPr>
        <w:t>оригиналы документов, подтверждающих наличие индивидуальных достижений (</w:t>
      </w:r>
      <w:r w:rsidRPr="00FB44E0">
        <w:rPr>
          <w:i/>
          <w:color w:val="000000" w:themeColor="text1"/>
          <w:kern w:val="2"/>
          <w:szCs w:val="28"/>
          <w:lang w:val="ru-RU"/>
        </w:rPr>
        <w:t>при наличии</w:t>
      </w:r>
      <w:r w:rsidRPr="00FB44E0">
        <w:rPr>
          <w:color w:val="000000" w:themeColor="text1"/>
          <w:kern w:val="2"/>
          <w:szCs w:val="28"/>
          <w:lang w:val="ru-RU"/>
        </w:rPr>
        <w:t>).</w:t>
      </w:r>
    </w:p>
    <w:p w:rsidR="001B6F28" w:rsidRPr="00FB44E0" w:rsidRDefault="001B6F28" w:rsidP="001B6F28">
      <w:pPr>
        <w:autoSpaceDE w:val="0"/>
        <w:autoSpaceDN w:val="0"/>
        <w:adjustRightInd w:val="0"/>
        <w:ind w:firstLine="709"/>
        <w:jc w:val="both"/>
        <w:rPr>
          <w:color w:val="000000" w:themeColor="text1"/>
          <w:sz w:val="28"/>
          <w:szCs w:val="26"/>
        </w:rPr>
      </w:pPr>
      <w:r w:rsidRPr="00FB44E0">
        <w:rPr>
          <w:color w:val="000000" w:themeColor="text1"/>
          <w:sz w:val="28"/>
          <w:szCs w:val="26"/>
        </w:rPr>
        <w:t>Кандидаты, не прибывшие в установленное время и место проведения профессионального отбора по уважительной причине, допускаются для участия в профессиональном отборе до завершения его мероприятий в соответствии с расписанием.</w:t>
      </w:r>
    </w:p>
    <w:p w:rsidR="001B6F28" w:rsidRPr="00FB44E0" w:rsidRDefault="001B6F28" w:rsidP="001B6F28">
      <w:pPr>
        <w:suppressAutoHyphens/>
        <w:ind w:firstLine="709"/>
        <w:jc w:val="both"/>
        <w:rPr>
          <w:color w:val="000000" w:themeColor="text1"/>
          <w:sz w:val="28"/>
          <w:szCs w:val="28"/>
        </w:rPr>
      </w:pPr>
      <w:r w:rsidRPr="00FB44E0">
        <w:rPr>
          <w:color w:val="000000" w:themeColor="text1"/>
          <w:kern w:val="2"/>
          <w:sz w:val="28"/>
          <w:szCs w:val="28"/>
        </w:rPr>
        <w:t>Повторное проведение с кандидатом мероприятий профессионального отбора не осуществляется.</w:t>
      </w:r>
    </w:p>
    <w:p w:rsidR="001B6F28" w:rsidRPr="00FB44E0" w:rsidRDefault="001B6F28" w:rsidP="001B6F28">
      <w:pPr>
        <w:suppressAutoHyphens/>
        <w:ind w:firstLine="709"/>
        <w:jc w:val="both"/>
        <w:rPr>
          <w:color w:val="000000" w:themeColor="text1"/>
          <w:sz w:val="28"/>
          <w:szCs w:val="28"/>
        </w:rPr>
      </w:pPr>
      <w:r w:rsidRPr="00FB44E0">
        <w:rPr>
          <w:color w:val="000000" w:themeColor="text1"/>
          <w:sz w:val="28"/>
          <w:szCs w:val="28"/>
        </w:rPr>
        <w:t>Во время прохождения профессионального отбора кандидаты обеспечиваются бесплатным питанием и проживанием в помещениях казарменного типа.</w:t>
      </w:r>
    </w:p>
    <w:p w:rsidR="001B6F28" w:rsidRPr="00FB44E0" w:rsidRDefault="001B6F28" w:rsidP="001B6F28">
      <w:pPr>
        <w:suppressAutoHyphens/>
        <w:ind w:firstLine="72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B44E0">
        <w:rPr>
          <w:rFonts w:eastAsia="Calibri"/>
          <w:color w:val="000000" w:themeColor="text1"/>
          <w:sz w:val="28"/>
          <w:szCs w:val="28"/>
          <w:lang w:eastAsia="en-US"/>
        </w:rPr>
        <w:t xml:space="preserve">Граждане, поступающие в </w:t>
      </w:r>
      <w:r w:rsidR="00321854">
        <w:rPr>
          <w:rFonts w:eastAsia="Calibri"/>
          <w:color w:val="000000" w:themeColor="text1"/>
          <w:sz w:val="28"/>
          <w:szCs w:val="28"/>
          <w:lang w:eastAsia="en-US"/>
        </w:rPr>
        <w:t>училище</w:t>
      </w:r>
      <w:r w:rsidRPr="00FB44E0">
        <w:rPr>
          <w:rFonts w:eastAsia="Calibri"/>
          <w:color w:val="000000" w:themeColor="text1"/>
          <w:sz w:val="28"/>
          <w:szCs w:val="28"/>
          <w:lang w:eastAsia="en-US"/>
        </w:rPr>
        <w:t>, должны по состоянию здоровья соответствовать требованиям, установленным для граждан, поступающих на военную службу по призыву, т.е. годными к военной службе или годными к военной службе с незначительными ограничениями.</w:t>
      </w:r>
    </w:p>
    <w:p w:rsidR="001B6F28" w:rsidRPr="00FB44E0" w:rsidRDefault="001B6F28" w:rsidP="001B6F28">
      <w:pPr>
        <w:suppressAutoHyphens/>
        <w:ind w:firstLine="72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B44E0">
        <w:rPr>
          <w:rFonts w:eastAsia="Calibri"/>
          <w:color w:val="000000" w:themeColor="text1"/>
          <w:sz w:val="28"/>
          <w:szCs w:val="28"/>
          <w:lang w:eastAsia="en-US"/>
        </w:rPr>
        <w:t>До медицинского освидетельствования граждане проходят обязательные диагностические исследования в объеме, устанавливаемом Министерством обороны Российской Федерации.</w:t>
      </w:r>
    </w:p>
    <w:p w:rsidR="001B6F28" w:rsidRPr="00FB44E0" w:rsidRDefault="001B6F28" w:rsidP="001B6F28">
      <w:pPr>
        <w:suppressAutoHyphens/>
        <w:ind w:firstLine="72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B44E0">
        <w:rPr>
          <w:rFonts w:eastAsia="Calibri"/>
          <w:color w:val="000000" w:themeColor="text1"/>
          <w:sz w:val="28"/>
          <w:szCs w:val="28"/>
          <w:lang w:eastAsia="en-US"/>
        </w:rPr>
        <w:t xml:space="preserve">Медицинское освидетельствование граждан, поступающих в </w:t>
      </w:r>
      <w:r w:rsidR="00321854">
        <w:rPr>
          <w:rFonts w:eastAsia="Calibri"/>
          <w:color w:val="000000" w:themeColor="text1"/>
          <w:sz w:val="28"/>
          <w:szCs w:val="28"/>
          <w:lang w:eastAsia="en-US"/>
        </w:rPr>
        <w:t>училище</w:t>
      </w:r>
      <w:r w:rsidRPr="00FB44E0">
        <w:rPr>
          <w:rFonts w:eastAsia="Calibri"/>
          <w:color w:val="000000" w:themeColor="text1"/>
          <w:sz w:val="28"/>
          <w:szCs w:val="28"/>
          <w:lang w:eastAsia="en-US"/>
        </w:rPr>
        <w:t>, проводится в соответствии с Положением о военно-врачебной экспертизе, утвержденным Постановлением Правительства Российской Федерации от</w:t>
      </w:r>
      <w:r w:rsidRPr="00FB44E0">
        <w:rPr>
          <w:rFonts w:eastAsia="Calibri"/>
          <w:color w:val="000000" w:themeColor="text1"/>
          <w:sz w:val="28"/>
          <w:szCs w:val="28"/>
          <w:lang w:eastAsia="en-US"/>
        </w:rPr>
        <w:br/>
        <w:t xml:space="preserve">4 июля 2013 г. № 565 и Инструкцией о порядке проведения военно-врачебной экспертизы и медицинского освидетельствования в Вооруженных Силах Российской Федерации. </w:t>
      </w:r>
    </w:p>
    <w:p w:rsidR="001B6F28" w:rsidRPr="00FB44E0" w:rsidRDefault="001B6F28" w:rsidP="001B6F28">
      <w:pPr>
        <w:suppressAutoHyphens/>
        <w:ind w:firstLine="72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B44E0">
        <w:rPr>
          <w:rFonts w:eastAsia="Calibri"/>
          <w:color w:val="000000" w:themeColor="text1"/>
          <w:sz w:val="28"/>
          <w:szCs w:val="28"/>
          <w:lang w:eastAsia="en-US"/>
        </w:rPr>
        <w:t>В спорных ситуациях повторно могут проводиться лабораторные, рентгенологические и другие исследования.</w:t>
      </w:r>
    </w:p>
    <w:p w:rsidR="001B6F28" w:rsidRPr="00FB44E0" w:rsidRDefault="001B6F28" w:rsidP="001B6F28">
      <w:pPr>
        <w:suppressAutoHyphens/>
        <w:ind w:firstLine="72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B44E0">
        <w:rPr>
          <w:rFonts w:eastAsia="Calibri"/>
          <w:color w:val="000000" w:themeColor="text1"/>
          <w:sz w:val="28"/>
          <w:szCs w:val="28"/>
          <w:lang w:eastAsia="en-US"/>
        </w:rPr>
        <w:t xml:space="preserve">Окончательное медицинское освидетельствование граждан, поступающих в </w:t>
      </w:r>
      <w:r w:rsidR="00321854">
        <w:rPr>
          <w:rFonts w:eastAsia="Calibri"/>
          <w:color w:val="000000" w:themeColor="text1"/>
          <w:sz w:val="28"/>
          <w:szCs w:val="28"/>
          <w:lang w:eastAsia="en-US"/>
        </w:rPr>
        <w:t>училище</w:t>
      </w:r>
      <w:r w:rsidRPr="00FB44E0">
        <w:rPr>
          <w:rFonts w:eastAsia="Calibri"/>
          <w:color w:val="000000" w:themeColor="text1"/>
          <w:sz w:val="28"/>
          <w:szCs w:val="28"/>
          <w:lang w:eastAsia="en-US"/>
        </w:rPr>
        <w:t xml:space="preserve">, проводится военно-врачебной подкомиссией, созданной приказом начальника </w:t>
      </w:r>
      <w:r w:rsidR="00321854">
        <w:rPr>
          <w:rFonts w:eastAsia="Calibri"/>
          <w:color w:val="000000" w:themeColor="text1"/>
          <w:sz w:val="28"/>
          <w:szCs w:val="28"/>
          <w:lang w:eastAsia="en-US"/>
        </w:rPr>
        <w:t>училища</w:t>
      </w:r>
      <w:r w:rsidRPr="00FB44E0">
        <w:rPr>
          <w:rFonts w:eastAsia="Calibri"/>
          <w:color w:val="000000" w:themeColor="text1"/>
          <w:sz w:val="28"/>
          <w:szCs w:val="28"/>
          <w:lang w:eastAsia="en-US"/>
        </w:rPr>
        <w:t>.</w:t>
      </w:r>
    </w:p>
    <w:p w:rsidR="001B6F28" w:rsidRPr="00FB44E0" w:rsidRDefault="001B6F28" w:rsidP="001B6F28">
      <w:pPr>
        <w:suppressAutoHyphens/>
        <w:ind w:firstLine="72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B44E0">
        <w:rPr>
          <w:rFonts w:eastAsia="Calibri"/>
          <w:color w:val="000000" w:themeColor="text1"/>
          <w:sz w:val="28"/>
          <w:szCs w:val="28"/>
          <w:lang w:eastAsia="en-US"/>
        </w:rPr>
        <w:t>В состав военно-врачебной подкомиссии входят хирург, терапевт, невропатолог, окулист, отоларинголог, дерматовенеролог, стоматолог и секретарь. При необходимости включаются врачи других специальностей.</w:t>
      </w:r>
    </w:p>
    <w:p w:rsidR="001B6F28" w:rsidRPr="00FB44E0" w:rsidRDefault="001B6F28" w:rsidP="001B6F28">
      <w:pPr>
        <w:suppressAutoHyphens/>
        <w:ind w:firstLine="72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B44E0">
        <w:rPr>
          <w:rFonts w:eastAsia="Calibri"/>
          <w:color w:val="000000" w:themeColor="text1"/>
          <w:sz w:val="28"/>
          <w:szCs w:val="28"/>
          <w:lang w:eastAsia="en-US"/>
        </w:rPr>
        <w:t>Граждане, прибывающие на окончательное медицинское освидетельствование, должны иметь при себе:</w:t>
      </w:r>
    </w:p>
    <w:p w:rsidR="001B6F28" w:rsidRPr="00FB44E0" w:rsidRDefault="001B6F28" w:rsidP="001B6F28">
      <w:pPr>
        <w:suppressAutoHyphens/>
        <w:ind w:firstLine="72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B44E0">
        <w:rPr>
          <w:rFonts w:eastAsia="Calibri"/>
          <w:color w:val="000000" w:themeColor="text1"/>
          <w:sz w:val="28"/>
          <w:szCs w:val="28"/>
          <w:lang w:eastAsia="en-US"/>
        </w:rPr>
        <w:t>карту медицинского освидетельствования гражданина, поступающего в военно-учебное заведение, с результатами исследований;</w:t>
      </w:r>
    </w:p>
    <w:p w:rsidR="001B6F28" w:rsidRPr="00FB44E0" w:rsidRDefault="001B6F28" w:rsidP="001B6F28">
      <w:pPr>
        <w:suppressAutoHyphens/>
        <w:ind w:firstLine="72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B44E0">
        <w:rPr>
          <w:rFonts w:eastAsia="Calibri"/>
          <w:color w:val="000000" w:themeColor="text1"/>
          <w:sz w:val="28"/>
          <w:szCs w:val="28"/>
          <w:lang w:eastAsia="en-US"/>
        </w:rPr>
        <w:t>медицинскую карту амбулаторного больного и при необходимости другие медицинские документы (рентгенограммы, протоколы специальных методов исследования), характеризующие состояние его здоровья.</w:t>
      </w:r>
    </w:p>
    <w:p w:rsidR="001B6F28" w:rsidRPr="00FB44E0" w:rsidRDefault="001B6F28" w:rsidP="001B6F28">
      <w:pPr>
        <w:suppressAutoHyphens/>
        <w:ind w:firstLine="72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B44E0">
        <w:rPr>
          <w:rFonts w:eastAsia="Calibri"/>
          <w:color w:val="000000" w:themeColor="text1"/>
          <w:sz w:val="28"/>
          <w:szCs w:val="28"/>
          <w:lang w:eastAsia="en-US"/>
        </w:rPr>
        <w:t>Выпускники суворовских училищ (кадетских корпусов), кроме того, должны иметь медицинскую книжку, в которой должны быть отражены результаты ежегодных углубленных и контрольных медицинских обследований и обращений за медицинской помощью. При отсутствии медицинской книжки освидетельствование не проводится.</w:t>
      </w:r>
    </w:p>
    <w:p w:rsidR="001B6F28" w:rsidRPr="00FB44E0" w:rsidRDefault="001B6F28" w:rsidP="001B6F28">
      <w:pPr>
        <w:suppressAutoHyphens/>
        <w:ind w:firstLine="72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B44E0">
        <w:rPr>
          <w:rFonts w:eastAsia="Calibri"/>
          <w:color w:val="000000" w:themeColor="text1"/>
          <w:sz w:val="28"/>
          <w:szCs w:val="28"/>
          <w:lang w:eastAsia="en-US"/>
        </w:rPr>
        <w:lastRenderedPageBreak/>
        <w:t xml:space="preserve">Врачи-специалисты по результатам медицинского освидетельствования гражданина выносят заключение о его годности или негодности к поступлению в </w:t>
      </w:r>
      <w:r w:rsidR="00837678">
        <w:rPr>
          <w:rFonts w:eastAsia="Calibri"/>
          <w:color w:val="000000" w:themeColor="text1"/>
          <w:sz w:val="28"/>
          <w:szCs w:val="28"/>
          <w:lang w:eastAsia="en-US"/>
        </w:rPr>
        <w:t>училище</w:t>
      </w:r>
      <w:r w:rsidRPr="00FB44E0">
        <w:rPr>
          <w:rFonts w:eastAsia="Calibri"/>
          <w:color w:val="000000" w:themeColor="text1"/>
          <w:sz w:val="28"/>
          <w:szCs w:val="28"/>
          <w:lang w:eastAsia="en-US"/>
        </w:rPr>
        <w:t xml:space="preserve"> по выбранной специальности. Если у гражданина выявляется заболевание, препятствующее поступлению, дальнейшее освидетельствование прекращается.</w:t>
      </w:r>
    </w:p>
    <w:p w:rsidR="001B6F28" w:rsidRPr="00FB44E0" w:rsidRDefault="001B6F28" w:rsidP="001B6F28">
      <w:pPr>
        <w:suppressAutoHyphens/>
        <w:ind w:firstLine="72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B44E0">
        <w:rPr>
          <w:rFonts w:eastAsia="Calibri"/>
          <w:color w:val="000000" w:themeColor="text1"/>
          <w:sz w:val="28"/>
          <w:szCs w:val="28"/>
          <w:lang w:eastAsia="en-US"/>
        </w:rPr>
        <w:t>При этом в карте медицинского освидетельствования гражданина, поступающего в военно-учебное заведение, в пункте «Данные объективного исследования» врачом-специалистом излагается экспертный диагноз с использованием дополнений, указания на стадию заболевания, степень нарушения функции пораженного органа (системы) и другие характеристики, играющие важную роль при экспертной оценке состояния здоровья, физического развития гражданина и принятии в отношении него экспертного заключения о негодности к поступлению, статья (статьи) и графа расписания болезней и раздела Таблица дополнительных требований (приложение к Положению о военно-врачебной экспертизе).</w:t>
      </w:r>
    </w:p>
    <w:p w:rsidR="001B6F28" w:rsidRPr="00FB44E0" w:rsidRDefault="001B6F28" w:rsidP="001B6F28">
      <w:pPr>
        <w:suppressAutoHyphens/>
        <w:ind w:firstLine="72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B44E0">
        <w:rPr>
          <w:rFonts w:eastAsia="Calibri"/>
          <w:color w:val="000000" w:themeColor="text1"/>
          <w:sz w:val="28"/>
          <w:szCs w:val="28"/>
          <w:lang w:eastAsia="en-US"/>
        </w:rPr>
        <w:t xml:space="preserve">При выявлении у гражданина, поступающего в </w:t>
      </w:r>
      <w:r w:rsidR="00387368">
        <w:rPr>
          <w:rFonts w:eastAsia="Calibri"/>
          <w:color w:val="000000" w:themeColor="text1"/>
          <w:sz w:val="28"/>
          <w:szCs w:val="28"/>
          <w:lang w:eastAsia="en-US"/>
        </w:rPr>
        <w:t>училище</w:t>
      </w:r>
      <w:r w:rsidRPr="00FB44E0">
        <w:rPr>
          <w:rFonts w:eastAsia="Calibri"/>
          <w:color w:val="000000" w:themeColor="text1"/>
          <w:sz w:val="28"/>
          <w:szCs w:val="28"/>
          <w:lang w:eastAsia="en-US"/>
        </w:rPr>
        <w:t xml:space="preserve">, заболевания, при котором расписанием болезней (приложение к Положению о военно-врачебной экспертизе) предусмотрена временная негодность к военной службе, ограниченная годность к военной службе или негодность к военной службе, военно-врачебная подкомиссия выносит заключение о негодности к поступлению в </w:t>
      </w:r>
      <w:r w:rsidR="00387368">
        <w:rPr>
          <w:rFonts w:eastAsia="Calibri"/>
          <w:color w:val="000000" w:themeColor="text1"/>
          <w:sz w:val="28"/>
          <w:szCs w:val="28"/>
          <w:lang w:eastAsia="en-US"/>
        </w:rPr>
        <w:t>училище</w:t>
      </w:r>
      <w:r w:rsidRPr="00FB44E0">
        <w:rPr>
          <w:rFonts w:eastAsia="Calibri"/>
          <w:color w:val="000000" w:themeColor="text1"/>
          <w:sz w:val="28"/>
          <w:szCs w:val="28"/>
          <w:lang w:eastAsia="en-US"/>
        </w:rPr>
        <w:t>.</w:t>
      </w:r>
    </w:p>
    <w:p w:rsidR="001B6F28" w:rsidRPr="00FB44E0" w:rsidRDefault="001B6F28" w:rsidP="001B6F28">
      <w:pPr>
        <w:suppressAutoHyphens/>
        <w:ind w:firstLine="72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B44E0">
        <w:rPr>
          <w:rFonts w:eastAsia="Calibri"/>
          <w:color w:val="000000" w:themeColor="text1"/>
          <w:sz w:val="28"/>
          <w:szCs w:val="28"/>
          <w:lang w:eastAsia="en-US"/>
        </w:rPr>
        <w:t>Военно-врачебная подкомиссия не позднее 5 дней после окончания освидетельствования направляет карты медицинского освидетельствования граждан, поступающих в военно-учебное заведение, и листы медицинского освидетельствования граждан, признанных не годными к поступлению, в военно-врачебную комиссию военного округа, в котором проводилось освидетельствование.</w:t>
      </w:r>
    </w:p>
    <w:p w:rsidR="001B6F28" w:rsidRPr="00FB44E0" w:rsidRDefault="001B6F28" w:rsidP="001B6F28">
      <w:pPr>
        <w:suppressAutoHyphens/>
        <w:ind w:firstLine="72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B44E0">
        <w:rPr>
          <w:rFonts w:eastAsia="Calibri"/>
          <w:color w:val="000000" w:themeColor="text1"/>
          <w:sz w:val="28"/>
          <w:szCs w:val="28"/>
          <w:lang w:eastAsia="en-US"/>
        </w:rPr>
        <w:t>По результатам медицинского освидетельствования военно-врачебная подкомиссия выносит следующие заключения:</w:t>
      </w:r>
    </w:p>
    <w:p w:rsidR="001B6F28" w:rsidRPr="00FB44E0" w:rsidRDefault="001B6F28" w:rsidP="001B6F28">
      <w:pPr>
        <w:suppressAutoHyphens/>
        <w:ind w:firstLine="72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B44E0">
        <w:rPr>
          <w:rFonts w:eastAsia="Calibri"/>
          <w:color w:val="000000" w:themeColor="text1"/>
          <w:sz w:val="28"/>
          <w:szCs w:val="28"/>
          <w:lang w:eastAsia="en-US"/>
        </w:rPr>
        <w:t xml:space="preserve">а) годен к военной службе, </w:t>
      </w:r>
      <w:r w:rsidRPr="00FB44E0">
        <w:rPr>
          <w:rFonts w:eastAsia="Calibri"/>
          <w:b/>
          <w:color w:val="000000" w:themeColor="text1"/>
          <w:sz w:val="28"/>
          <w:szCs w:val="28"/>
          <w:lang w:eastAsia="en-US"/>
        </w:rPr>
        <w:t xml:space="preserve">годен к поступлению </w:t>
      </w:r>
      <w:r w:rsidRPr="00FB44E0">
        <w:rPr>
          <w:rFonts w:eastAsia="Calibri"/>
          <w:color w:val="000000" w:themeColor="text1"/>
          <w:sz w:val="28"/>
          <w:szCs w:val="28"/>
          <w:lang w:eastAsia="en-US"/>
        </w:rPr>
        <w:t xml:space="preserve">в </w:t>
      </w:r>
      <w:r w:rsidR="00387368">
        <w:rPr>
          <w:rFonts w:eastAsia="Calibri"/>
          <w:color w:val="000000" w:themeColor="text1"/>
          <w:sz w:val="28"/>
          <w:szCs w:val="28"/>
          <w:lang w:eastAsia="en-US"/>
        </w:rPr>
        <w:t>училище</w:t>
      </w:r>
      <w:r w:rsidRPr="00FB44E0">
        <w:rPr>
          <w:rFonts w:eastAsia="Calibri"/>
          <w:color w:val="000000" w:themeColor="text1"/>
          <w:sz w:val="28"/>
          <w:szCs w:val="28"/>
          <w:lang w:eastAsia="en-US"/>
        </w:rPr>
        <w:t>;</w:t>
      </w:r>
    </w:p>
    <w:p w:rsidR="001B6F28" w:rsidRPr="00FB44E0" w:rsidRDefault="001B6F28" w:rsidP="001B6F28">
      <w:pPr>
        <w:suppressAutoHyphens/>
        <w:ind w:firstLine="72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B44E0">
        <w:rPr>
          <w:rFonts w:eastAsia="Calibri"/>
          <w:color w:val="000000" w:themeColor="text1"/>
          <w:sz w:val="28"/>
          <w:szCs w:val="28"/>
          <w:lang w:eastAsia="en-US"/>
        </w:rPr>
        <w:t xml:space="preserve">б) годен к военной службе, </w:t>
      </w:r>
      <w:r w:rsidRPr="00FB44E0">
        <w:rPr>
          <w:rFonts w:eastAsia="Calibri"/>
          <w:b/>
          <w:color w:val="000000" w:themeColor="text1"/>
          <w:sz w:val="28"/>
          <w:szCs w:val="28"/>
          <w:lang w:eastAsia="en-US"/>
        </w:rPr>
        <w:t>не годен к поступлению</w:t>
      </w:r>
      <w:r w:rsidRPr="00FB44E0">
        <w:rPr>
          <w:rFonts w:eastAsia="Calibri"/>
          <w:color w:val="000000" w:themeColor="text1"/>
          <w:sz w:val="28"/>
          <w:szCs w:val="28"/>
          <w:lang w:eastAsia="en-US"/>
        </w:rPr>
        <w:t xml:space="preserve"> в </w:t>
      </w:r>
      <w:r w:rsidR="00387368">
        <w:rPr>
          <w:rFonts w:eastAsia="Calibri"/>
          <w:color w:val="000000" w:themeColor="text1"/>
          <w:sz w:val="28"/>
          <w:szCs w:val="28"/>
          <w:lang w:eastAsia="en-US"/>
        </w:rPr>
        <w:t>училище</w:t>
      </w:r>
      <w:r w:rsidRPr="00FB44E0">
        <w:rPr>
          <w:rFonts w:eastAsia="Calibri"/>
          <w:color w:val="000000" w:themeColor="text1"/>
          <w:sz w:val="28"/>
          <w:szCs w:val="28"/>
          <w:lang w:eastAsia="en-US"/>
        </w:rPr>
        <w:t>;</w:t>
      </w:r>
    </w:p>
    <w:p w:rsidR="001B6F28" w:rsidRPr="00FB44E0" w:rsidRDefault="001B6F28" w:rsidP="001B6F28">
      <w:pPr>
        <w:suppressAutoHyphens/>
        <w:ind w:firstLine="72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B44E0">
        <w:rPr>
          <w:rFonts w:eastAsia="Calibri"/>
          <w:color w:val="000000" w:themeColor="text1"/>
          <w:sz w:val="28"/>
          <w:szCs w:val="28"/>
          <w:lang w:eastAsia="en-US"/>
        </w:rPr>
        <w:t xml:space="preserve">в) годен к военной службе с незначительными ограничениями, </w:t>
      </w:r>
      <w:r w:rsidRPr="00FB44E0">
        <w:rPr>
          <w:rFonts w:eastAsia="Calibri"/>
          <w:b/>
          <w:color w:val="000000" w:themeColor="text1"/>
          <w:sz w:val="28"/>
          <w:szCs w:val="28"/>
          <w:lang w:eastAsia="en-US"/>
        </w:rPr>
        <w:t xml:space="preserve">годен к поступлению </w:t>
      </w:r>
      <w:r w:rsidRPr="00FB44E0">
        <w:rPr>
          <w:rFonts w:eastAsia="Calibri"/>
          <w:color w:val="000000" w:themeColor="text1"/>
          <w:sz w:val="28"/>
          <w:szCs w:val="28"/>
          <w:lang w:eastAsia="en-US"/>
        </w:rPr>
        <w:t xml:space="preserve">в </w:t>
      </w:r>
      <w:r w:rsidR="00387368">
        <w:rPr>
          <w:rFonts w:eastAsia="Calibri"/>
          <w:color w:val="000000" w:themeColor="text1"/>
          <w:sz w:val="28"/>
          <w:szCs w:val="28"/>
          <w:lang w:eastAsia="en-US"/>
        </w:rPr>
        <w:t>училище</w:t>
      </w:r>
      <w:r w:rsidRPr="00FB44E0">
        <w:rPr>
          <w:rFonts w:eastAsia="Calibri"/>
          <w:color w:val="000000" w:themeColor="text1"/>
          <w:sz w:val="28"/>
          <w:szCs w:val="28"/>
          <w:lang w:eastAsia="en-US"/>
        </w:rPr>
        <w:t>;</w:t>
      </w:r>
    </w:p>
    <w:p w:rsidR="001B6F28" w:rsidRPr="00FB44E0" w:rsidRDefault="001B6F28" w:rsidP="001B6F28">
      <w:pPr>
        <w:suppressAutoHyphens/>
        <w:ind w:firstLine="72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B44E0">
        <w:rPr>
          <w:rFonts w:eastAsia="Calibri"/>
          <w:color w:val="000000" w:themeColor="text1"/>
          <w:sz w:val="28"/>
          <w:szCs w:val="28"/>
          <w:lang w:eastAsia="en-US"/>
        </w:rPr>
        <w:t xml:space="preserve">г) годен к военной службе с незначительными ограничениями, </w:t>
      </w:r>
      <w:r w:rsidRPr="00FB44E0">
        <w:rPr>
          <w:rFonts w:eastAsia="Calibri"/>
          <w:b/>
          <w:color w:val="000000" w:themeColor="text1"/>
          <w:sz w:val="28"/>
          <w:szCs w:val="28"/>
          <w:lang w:eastAsia="en-US"/>
        </w:rPr>
        <w:t>не годен к поступлению</w:t>
      </w:r>
      <w:r w:rsidRPr="00FB44E0">
        <w:rPr>
          <w:rFonts w:eastAsia="Calibri"/>
          <w:color w:val="000000" w:themeColor="text1"/>
          <w:sz w:val="28"/>
          <w:szCs w:val="28"/>
          <w:lang w:eastAsia="en-US"/>
        </w:rPr>
        <w:t xml:space="preserve"> в </w:t>
      </w:r>
      <w:r w:rsidR="00387368">
        <w:rPr>
          <w:rFonts w:eastAsia="Calibri"/>
          <w:color w:val="000000" w:themeColor="text1"/>
          <w:sz w:val="28"/>
          <w:szCs w:val="28"/>
          <w:lang w:eastAsia="en-US"/>
        </w:rPr>
        <w:t>училище</w:t>
      </w:r>
      <w:r w:rsidRPr="00FB44E0">
        <w:rPr>
          <w:rFonts w:eastAsia="Calibri"/>
          <w:color w:val="000000" w:themeColor="text1"/>
          <w:sz w:val="28"/>
          <w:szCs w:val="28"/>
          <w:lang w:eastAsia="en-US"/>
        </w:rPr>
        <w:t>;</w:t>
      </w:r>
    </w:p>
    <w:p w:rsidR="001B6F28" w:rsidRPr="00FB44E0" w:rsidRDefault="001B6F28" w:rsidP="001B6F28">
      <w:pPr>
        <w:suppressAutoHyphens/>
        <w:ind w:firstLine="72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B44E0">
        <w:rPr>
          <w:rFonts w:eastAsia="Calibri"/>
          <w:color w:val="000000" w:themeColor="text1"/>
          <w:sz w:val="28"/>
          <w:szCs w:val="28"/>
          <w:lang w:eastAsia="en-US"/>
        </w:rPr>
        <w:t xml:space="preserve">д) временно не годен к военной службе, </w:t>
      </w:r>
      <w:r w:rsidRPr="00FB44E0">
        <w:rPr>
          <w:rFonts w:eastAsia="Calibri"/>
          <w:b/>
          <w:color w:val="000000" w:themeColor="text1"/>
          <w:sz w:val="28"/>
          <w:szCs w:val="28"/>
          <w:lang w:eastAsia="en-US"/>
        </w:rPr>
        <w:t>не годен к поступлению</w:t>
      </w:r>
      <w:r w:rsidRPr="00FB44E0">
        <w:rPr>
          <w:rFonts w:eastAsia="Calibri"/>
          <w:color w:val="000000" w:themeColor="text1"/>
          <w:sz w:val="28"/>
          <w:szCs w:val="28"/>
          <w:lang w:eastAsia="en-US"/>
        </w:rPr>
        <w:t xml:space="preserve"> в </w:t>
      </w:r>
      <w:r w:rsidR="00387368">
        <w:rPr>
          <w:rFonts w:eastAsia="Calibri"/>
          <w:color w:val="000000" w:themeColor="text1"/>
          <w:sz w:val="28"/>
          <w:szCs w:val="28"/>
          <w:lang w:eastAsia="en-US"/>
        </w:rPr>
        <w:t>училище</w:t>
      </w:r>
      <w:r w:rsidRPr="00FB44E0">
        <w:rPr>
          <w:rFonts w:eastAsia="Calibri"/>
          <w:color w:val="000000" w:themeColor="text1"/>
          <w:sz w:val="28"/>
          <w:szCs w:val="28"/>
          <w:lang w:eastAsia="en-US"/>
        </w:rPr>
        <w:t>;</w:t>
      </w:r>
    </w:p>
    <w:p w:rsidR="001B6F28" w:rsidRPr="00FB44E0" w:rsidRDefault="001B6F28" w:rsidP="001B6F28">
      <w:pPr>
        <w:suppressAutoHyphens/>
        <w:ind w:firstLine="72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B44E0">
        <w:rPr>
          <w:rFonts w:eastAsia="Calibri"/>
          <w:color w:val="000000" w:themeColor="text1"/>
          <w:sz w:val="28"/>
          <w:szCs w:val="28"/>
          <w:lang w:eastAsia="en-US"/>
        </w:rPr>
        <w:t>е) </w:t>
      </w:r>
      <w:r w:rsidRPr="00FB44E0">
        <w:rPr>
          <w:rFonts w:eastAsia="Calibri"/>
          <w:b/>
          <w:color w:val="000000" w:themeColor="text1"/>
          <w:sz w:val="28"/>
          <w:szCs w:val="28"/>
          <w:lang w:eastAsia="en-US"/>
        </w:rPr>
        <w:t>не годен к поступлению</w:t>
      </w:r>
      <w:r w:rsidRPr="00FB44E0">
        <w:rPr>
          <w:rFonts w:eastAsia="Calibri"/>
          <w:color w:val="000000" w:themeColor="text1"/>
          <w:sz w:val="28"/>
          <w:szCs w:val="28"/>
          <w:lang w:eastAsia="en-US"/>
        </w:rPr>
        <w:t xml:space="preserve"> в </w:t>
      </w:r>
      <w:r w:rsidR="00387368">
        <w:rPr>
          <w:rFonts w:eastAsia="Calibri"/>
          <w:color w:val="000000" w:themeColor="text1"/>
          <w:sz w:val="28"/>
          <w:szCs w:val="28"/>
          <w:lang w:eastAsia="en-US"/>
        </w:rPr>
        <w:t>училище</w:t>
      </w:r>
      <w:r w:rsidRPr="00FB44E0">
        <w:rPr>
          <w:rFonts w:eastAsia="Calibri"/>
          <w:color w:val="000000" w:themeColor="text1"/>
          <w:sz w:val="28"/>
          <w:szCs w:val="28"/>
          <w:lang w:eastAsia="en-US"/>
        </w:rPr>
        <w:t>, нуждается в обследовании и освидетельствовании по месту прохождения военной службы (месту воинского учета) для определения категории годности к военной службе (заключение выносится при выявлении заболевания, при котором расписанием болезней предусмотрена ограниченная годность к военной службе или негодность к военной службе).</w:t>
      </w:r>
    </w:p>
    <w:p w:rsidR="001B6F28" w:rsidRPr="00FB44E0" w:rsidRDefault="001B6F28" w:rsidP="001B6F28">
      <w:pPr>
        <w:suppressAutoHyphens/>
        <w:ind w:firstLine="72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B44E0">
        <w:rPr>
          <w:rFonts w:eastAsia="Calibri"/>
          <w:color w:val="000000" w:themeColor="text1"/>
          <w:sz w:val="28"/>
          <w:szCs w:val="28"/>
          <w:lang w:eastAsia="en-US"/>
        </w:rPr>
        <w:t xml:space="preserve">Заключение военно-врачебной подкомиссии о годности (негодности) гражданина к поступлению в </w:t>
      </w:r>
      <w:r w:rsidR="00387368">
        <w:rPr>
          <w:rFonts w:eastAsia="Calibri"/>
          <w:color w:val="000000" w:themeColor="text1"/>
          <w:sz w:val="28"/>
          <w:szCs w:val="28"/>
          <w:lang w:eastAsia="en-US"/>
        </w:rPr>
        <w:t>училище</w:t>
      </w:r>
      <w:r w:rsidRPr="00FB44E0">
        <w:rPr>
          <w:rFonts w:eastAsia="Calibri"/>
          <w:color w:val="000000" w:themeColor="text1"/>
          <w:sz w:val="28"/>
          <w:szCs w:val="28"/>
          <w:lang w:eastAsia="en-US"/>
        </w:rPr>
        <w:t xml:space="preserve"> по состоянию здоровья объявляется на заседании подкомиссии. При этом сведения об </w:t>
      </w:r>
      <w:proofErr w:type="spellStart"/>
      <w:r w:rsidRPr="00FB44E0">
        <w:rPr>
          <w:rFonts w:eastAsia="Calibri"/>
          <w:color w:val="000000" w:themeColor="text1"/>
          <w:sz w:val="28"/>
          <w:szCs w:val="28"/>
          <w:lang w:eastAsia="en-US"/>
        </w:rPr>
        <w:t>освидетельствуемых</w:t>
      </w:r>
      <w:proofErr w:type="spellEnd"/>
      <w:r w:rsidRPr="00FB44E0">
        <w:rPr>
          <w:rFonts w:eastAsia="Calibri"/>
          <w:color w:val="000000" w:themeColor="text1"/>
          <w:sz w:val="28"/>
          <w:szCs w:val="28"/>
          <w:lang w:eastAsia="en-US"/>
        </w:rPr>
        <w:t xml:space="preserve">, состоянии </w:t>
      </w:r>
      <w:r w:rsidRPr="00FB44E0">
        <w:rPr>
          <w:rFonts w:eastAsia="Calibri"/>
          <w:color w:val="000000" w:themeColor="text1"/>
          <w:sz w:val="28"/>
          <w:szCs w:val="28"/>
          <w:lang w:eastAsia="en-US"/>
        </w:rPr>
        <w:lastRenderedPageBreak/>
        <w:t>их здоровья и заключение военно-врачебной подкомиссии записываются в книгу протоколов заседаний военно-врачебной подкомиссии. Кроме того, указанные сведения и заключение военно-врачебной подкомиссии заносятся:</w:t>
      </w:r>
    </w:p>
    <w:p w:rsidR="001B6F28" w:rsidRPr="00FB44E0" w:rsidRDefault="001B6F28" w:rsidP="001B6F28">
      <w:pPr>
        <w:suppressAutoHyphens/>
        <w:ind w:firstLine="72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B44E0">
        <w:rPr>
          <w:rFonts w:eastAsia="Calibri"/>
          <w:color w:val="000000" w:themeColor="text1"/>
          <w:sz w:val="28"/>
          <w:szCs w:val="28"/>
          <w:lang w:eastAsia="en-US"/>
        </w:rPr>
        <w:t>на граждан, поступающих в вуз, – в карту медицинского освидетельствования гражданина, поступающего в военно-учебное заведение;</w:t>
      </w:r>
    </w:p>
    <w:p w:rsidR="001B6F28" w:rsidRPr="00FB44E0" w:rsidRDefault="001B6F28" w:rsidP="001B6F28">
      <w:pPr>
        <w:suppressAutoHyphens/>
        <w:ind w:firstLine="72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B44E0">
        <w:rPr>
          <w:rFonts w:eastAsia="Calibri"/>
          <w:color w:val="000000" w:themeColor="text1"/>
          <w:sz w:val="28"/>
          <w:szCs w:val="28"/>
          <w:lang w:eastAsia="en-US"/>
        </w:rPr>
        <w:t>на военнослужащих, кроме того, – в медицинскую книжку военнослужащего.</w:t>
      </w:r>
    </w:p>
    <w:p w:rsidR="001B6F28" w:rsidRPr="00FB44E0" w:rsidRDefault="001B6F28" w:rsidP="001B6F28">
      <w:pPr>
        <w:suppressAutoHyphens/>
        <w:ind w:firstLine="720"/>
        <w:jc w:val="both"/>
        <w:rPr>
          <w:rFonts w:eastAsia="Calibri"/>
          <w:color w:val="000000" w:themeColor="text1"/>
          <w:sz w:val="28"/>
          <w:szCs w:val="28"/>
          <w:lang w:eastAsia="en-US"/>
        </w:rPr>
      </w:pPr>
      <w:r w:rsidRPr="00FB44E0">
        <w:rPr>
          <w:rFonts w:eastAsia="Calibri"/>
          <w:color w:val="000000" w:themeColor="text1"/>
          <w:sz w:val="28"/>
          <w:szCs w:val="28"/>
          <w:lang w:eastAsia="en-US"/>
        </w:rPr>
        <w:t xml:space="preserve">Результаты окончательного медицинского освидетельствования кандидатов объявляются не позднее одного дня после вынесения военно-врачебной подкомиссией заключения о состоянии здоровья кандидата. В случае признания кандидата не годным по состоянию здоровья к поступлению в </w:t>
      </w:r>
      <w:r w:rsidR="00837678">
        <w:rPr>
          <w:rFonts w:eastAsia="Calibri"/>
          <w:color w:val="000000" w:themeColor="text1"/>
          <w:sz w:val="28"/>
          <w:szCs w:val="28"/>
          <w:lang w:eastAsia="en-US"/>
        </w:rPr>
        <w:t>училище</w:t>
      </w:r>
      <w:r w:rsidRPr="00FB44E0">
        <w:rPr>
          <w:rFonts w:eastAsia="Calibri"/>
          <w:color w:val="000000" w:themeColor="text1"/>
          <w:sz w:val="28"/>
          <w:szCs w:val="28"/>
          <w:lang w:eastAsia="en-US"/>
        </w:rPr>
        <w:t xml:space="preserve"> он имеет право получить разъяснения и рекомендации врача-специалиста.</w:t>
      </w:r>
    </w:p>
    <w:p w:rsidR="001B6F28" w:rsidRPr="00FB44E0" w:rsidRDefault="001B6F28" w:rsidP="001B6F28">
      <w:pPr>
        <w:pStyle w:val="a3"/>
        <w:ind w:firstLine="720"/>
        <w:jc w:val="both"/>
        <w:rPr>
          <w:rStyle w:val="12"/>
          <w:color w:val="000000" w:themeColor="text1"/>
          <w:sz w:val="28"/>
          <w:szCs w:val="28"/>
          <w:lang w:val="ru-RU"/>
        </w:rPr>
      </w:pPr>
      <w:r w:rsidRPr="00FB44E0">
        <w:rPr>
          <w:rStyle w:val="12"/>
          <w:color w:val="000000" w:themeColor="text1"/>
          <w:sz w:val="28"/>
          <w:szCs w:val="28"/>
          <w:lang w:val="ru-RU"/>
        </w:rPr>
        <w:t>Профессиональный психологический отбор представляет собой комплекс мероприятий, направленных на достижение качественного комплектования воинских должностей на основе обеспечения соответствия профессионально важных, социально-психологических, психологических</w:t>
      </w:r>
      <w:r w:rsidR="00387368">
        <w:rPr>
          <w:rStyle w:val="12"/>
          <w:color w:val="000000" w:themeColor="text1"/>
          <w:sz w:val="28"/>
          <w:szCs w:val="28"/>
          <w:lang w:val="ru-RU"/>
        </w:rPr>
        <w:t xml:space="preserve"> и психофизиологических качеств, </w:t>
      </w:r>
      <w:r w:rsidRPr="00FB44E0">
        <w:rPr>
          <w:rStyle w:val="12"/>
          <w:color w:val="000000" w:themeColor="text1"/>
          <w:sz w:val="28"/>
          <w:szCs w:val="28"/>
          <w:lang w:val="ru-RU"/>
        </w:rPr>
        <w:t>граждан, добровольно поступающих на военную службу, требованиям военно-профессиональной деятельности.</w:t>
      </w:r>
    </w:p>
    <w:p w:rsidR="001B6F28" w:rsidRPr="00FB44E0" w:rsidRDefault="001B6F28" w:rsidP="001B6F28">
      <w:pPr>
        <w:pStyle w:val="a3"/>
        <w:ind w:firstLine="720"/>
        <w:jc w:val="both"/>
        <w:rPr>
          <w:color w:val="000000" w:themeColor="text1"/>
          <w:szCs w:val="28"/>
          <w:shd w:val="clear" w:color="auto" w:fill="FFFFFF"/>
          <w:lang w:val="ru-RU"/>
        </w:rPr>
      </w:pPr>
      <w:r w:rsidRPr="00FB44E0">
        <w:rPr>
          <w:rStyle w:val="12"/>
          <w:color w:val="000000" w:themeColor="text1"/>
          <w:sz w:val="28"/>
          <w:szCs w:val="28"/>
        </w:rPr>
        <w:t>П</w:t>
      </w:r>
      <w:r w:rsidRPr="00FB44E0">
        <w:rPr>
          <w:rStyle w:val="12"/>
          <w:color w:val="000000" w:themeColor="text1"/>
          <w:sz w:val="28"/>
          <w:szCs w:val="28"/>
          <w:lang w:val="ru-RU"/>
        </w:rPr>
        <w:t xml:space="preserve">рофессиональный психологический отбор </w:t>
      </w:r>
      <w:r w:rsidRPr="00FB44E0">
        <w:rPr>
          <w:rStyle w:val="12"/>
          <w:color w:val="000000" w:themeColor="text1"/>
          <w:sz w:val="28"/>
          <w:szCs w:val="28"/>
        </w:rPr>
        <w:t xml:space="preserve">кандидатов на поступление </w:t>
      </w:r>
      <w:r w:rsidRPr="00FB44E0">
        <w:rPr>
          <w:rFonts w:eastAsia="Calibri"/>
          <w:color w:val="000000" w:themeColor="text1"/>
          <w:szCs w:val="28"/>
          <w:lang w:val="ru-RU" w:eastAsia="en-US"/>
        </w:rPr>
        <w:t xml:space="preserve">проводится </w:t>
      </w:r>
      <w:r w:rsidRPr="00FB44E0">
        <w:rPr>
          <w:color w:val="000000" w:themeColor="text1"/>
          <w:szCs w:val="28"/>
          <w:shd w:val="clear" w:color="auto" w:fill="FFFFFF"/>
          <w:lang w:val="ru-RU"/>
        </w:rPr>
        <w:t>подкомисси</w:t>
      </w:r>
      <w:r w:rsidR="00C1189F">
        <w:rPr>
          <w:color w:val="000000" w:themeColor="text1"/>
          <w:szCs w:val="28"/>
          <w:shd w:val="clear" w:color="auto" w:fill="FFFFFF"/>
          <w:lang w:val="ru-RU"/>
        </w:rPr>
        <w:t>ей</w:t>
      </w:r>
      <w:r w:rsidRPr="00FB44E0">
        <w:rPr>
          <w:color w:val="000000" w:themeColor="text1"/>
          <w:szCs w:val="28"/>
          <w:shd w:val="clear" w:color="auto" w:fill="FFFFFF"/>
          <w:lang w:val="ru-RU"/>
        </w:rPr>
        <w:t xml:space="preserve"> по профессиональному психологическому отбору</w:t>
      </w:r>
      <w:r w:rsidRPr="00FB44E0">
        <w:rPr>
          <w:rFonts w:eastAsia="Calibri"/>
          <w:color w:val="000000" w:themeColor="text1"/>
          <w:szCs w:val="28"/>
          <w:lang w:val="ru-RU" w:eastAsia="en-US"/>
        </w:rPr>
        <w:t xml:space="preserve">, созданной приказом начальника </w:t>
      </w:r>
      <w:r w:rsidR="00837678">
        <w:rPr>
          <w:rFonts w:eastAsia="Calibri"/>
          <w:color w:val="000000" w:themeColor="text1"/>
          <w:szCs w:val="28"/>
          <w:lang w:val="ru-RU" w:eastAsia="en-US"/>
        </w:rPr>
        <w:t>училища</w:t>
      </w:r>
      <w:r w:rsidRPr="00FB44E0">
        <w:rPr>
          <w:rFonts w:eastAsia="Calibri"/>
          <w:color w:val="000000" w:themeColor="text1"/>
          <w:szCs w:val="28"/>
          <w:lang w:val="ru-RU" w:eastAsia="en-US"/>
        </w:rPr>
        <w:t xml:space="preserve">. </w:t>
      </w:r>
    </w:p>
    <w:p w:rsidR="001B6F28" w:rsidRPr="00FB44E0" w:rsidRDefault="001B6F28" w:rsidP="001B6F28">
      <w:pPr>
        <w:pStyle w:val="a3"/>
        <w:ind w:firstLine="720"/>
        <w:jc w:val="both"/>
        <w:rPr>
          <w:color w:val="000000" w:themeColor="text1"/>
          <w:szCs w:val="28"/>
          <w:shd w:val="clear" w:color="auto" w:fill="FFFFFF"/>
          <w:lang w:val="ru-RU"/>
        </w:rPr>
      </w:pPr>
      <w:r w:rsidRPr="00FB44E0">
        <w:rPr>
          <w:color w:val="000000" w:themeColor="text1"/>
          <w:szCs w:val="28"/>
          <w:shd w:val="clear" w:color="auto" w:fill="FFFFFF"/>
          <w:lang w:val="ru-RU"/>
        </w:rPr>
        <w:t>Председателем подкомиссии по профессиональному психологическому отбору назначается начальник группы психологической работы</w:t>
      </w:r>
      <w:r w:rsidR="00C1189F">
        <w:rPr>
          <w:color w:val="000000" w:themeColor="text1"/>
          <w:szCs w:val="28"/>
          <w:shd w:val="clear" w:color="auto" w:fill="FFFFFF"/>
          <w:lang w:val="ru-RU"/>
        </w:rPr>
        <w:t xml:space="preserve"> </w:t>
      </w:r>
      <w:r w:rsidR="00387368">
        <w:rPr>
          <w:color w:val="000000" w:themeColor="text1"/>
          <w:szCs w:val="28"/>
          <w:shd w:val="clear" w:color="auto" w:fill="FFFFFF"/>
          <w:lang w:val="ru-RU"/>
        </w:rPr>
        <w:t>училища</w:t>
      </w:r>
      <w:r w:rsidR="00C1189F">
        <w:rPr>
          <w:color w:val="000000" w:themeColor="text1"/>
          <w:szCs w:val="28"/>
          <w:shd w:val="clear" w:color="auto" w:fill="FFFFFF"/>
          <w:lang w:val="ru-RU"/>
        </w:rPr>
        <w:t xml:space="preserve">. </w:t>
      </w:r>
      <w:r w:rsidRPr="00FB44E0">
        <w:rPr>
          <w:color w:val="000000" w:themeColor="text1"/>
          <w:szCs w:val="28"/>
          <w:shd w:val="clear" w:color="auto" w:fill="FFFFFF"/>
          <w:lang w:val="ru-RU"/>
        </w:rPr>
        <w:t xml:space="preserve">В состав подкомиссии включаются психологи </w:t>
      </w:r>
      <w:r w:rsidR="00C1189F" w:rsidRPr="00FB44E0">
        <w:rPr>
          <w:color w:val="000000" w:themeColor="text1"/>
          <w:szCs w:val="28"/>
          <w:shd w:val="clear" w:color="auto" w:fill="FFFFFF"/>
          <w:lang w:val="ru-RU"/>
        </w:rPr>
        <w:t>группы психологической работы</w:t>
      </w:r>
      <w:r w:rsidRPr="00FB44E0">
        <w:rPr>
          <w:color w:val="000000" w:themeColor="text1"/>
          <w:szCs w:val="28"/>
          <w:shd w:val="clear" w:color="auto" w:fill="FFFFFF"/>
          <w:lang w:val="ru-RU"/>
        </w:rPr>
        <w:t>.</w:t>
      </w:r>
    </w:p>
    <w:p w:rsidR="001B6F28" w:rsidRPr="00FB44E0" w:rsidRDefault="001B6F28" w:rsidP="001B6F28">
      <w:pPr>
        <w:pStyle w:val="a3"/>
        <w:ind w:firstLine="720"/>
        <w:jc w:val="both"/>
        <w:rPr>
          <w:color w:val="000000" w:themeColor="text1"/>
          <w:szCs w:val="28"/>
          <w:lang w:val="ru-RU"/>
        </w:rPr>
      </w:pPr>
      <w:r w:rsidRPr="00FB44E0">
        <w:rPr>
          <w:rStyle w:val="12"/>
          <w:color w:val="000000" w:themeColor="text1"/>
          <w:sz w:val="28"/>
          <w:szCs w:val="28"/>
          <w:lang w:val="ru-RU"/>
        </w:rPr>
        <w:t>Социально-психологическое изучение предусматривает оценку условий воспитания и развития личности, ее военно-профессиональной направленности, организаторских способностей, особенностей общения и поведения в коллективе, образовательной и профессиональной подготовленности.</w:t>
      </w:r>
    </w:p>
    <w:p w:rsidR="001B6F28" w:rsidRPr="00FB44E0" w:rsidRDefault="001B6F28" w:rsidP="001B6F28">
      <w:pPr>
        <w:pStyle w:val="a3"/>
        <w:ind w:firstLine="720"/>
        <w:jc w:val="both"/>
        <w:rPr>
          <w:color w:val="000000" w:themeColor="text1"/>
          <w:szCs w:val="28"/>
          <w:lang w:val="ru-RU"/>
        </w:rPr>
      </w:pPr>
      <w:r w:rsidRPr="00FB44E0">
        <w:rPr>
          <w:rStyle w:val="12"/>
          <w:color w:val="000000" w:themeColor="text1"/>
          <w:sz w:val="28"/>
          <w:szCs w:val="28"/>
          <w:lang w:val="ru-RU"/>
        </w:rPr>
        <w:t>Психологическое и психофизиологическое обследование позволяет оценивать познавательные психические процессы (ощущение, восприятие, память, мышление), внимание, психологические особенности личности (способности, характер, темперамент), свойства нервной системы (силу, подвижность, лабильность, уравновешенность, динамичность), психомоторики и нервно-психическую устойчивость.</w:t>
      </w:r>
    </w:p>
    <w:p w:rsidR="001B6F28" w:rsidRPr="00FB44E0" w:rsidRDefault="001B6F28" w:rsidP="001B6F28">
      <w:pPr>
        <w:pStyle w:val="25"/>
        <w:widowControl/>
        <w:shd w:val="clear" w:color="auto" w:fill="auto"/>
        <w:spacing w:line="240" w:lineRule="auto"/>
        <w:ind w:firstLine="720"/>
        <w:rPr>
          <w:rStyle w:val="12"/>
          <w:rFonts w:eastAsia="Times New Roman"/>
          <w:color w:val="000000" w:themeColor="text1"/>
          <w:sz w:val="28"/>
          <w:szCs w:val="28"/>
        </w:rPr>
      </w:pPr>
      <w:r w:rsidRPr="00FB44E0">
        <w:rPr>
          <w:rStyle w:val="12"/>
          <w:rFonts w:eastAsia="Times New Roman"/>
          <w:color w:val="000000" w:themeColor="text1"/>
          <w:sz w:val="28"/>
          <w:szCs w:val="28"/>
        </w:rPr>
        <w:t>Социально-психологическое изучение проводится с использованием следующих основных методов: изучение документов, наблюдение, опрос (беседа, анкетирование).</w:t>
      </w:r>
    </w:p>
    <w:p w:rsidR="001B6F28" w:rsidRPr="00FB44E0" w:rsidRDefault="001B6F28" w:rsidP="001B6F28">
      <w:pPr>
        <w:pStyle w:val="a3"/>
        <w:ind w:firstLine="720"/>
        <w:jc w:val="both"/>
        <w:rPr>
          <w:color w:val="000000" w:themeColor="text1"/>
          <w:szCs w:val="28"/>
          <w:lang w:val="ru-RU"/>
        </w:rPr>
      </w:pPr>
      <w:r w:rsidRPr="00FB44E0">
        <w:rPr>
          <w:rStyle w:val="12"/>
          <w:color w:val="000000" w:themeColor="text1"/>
          <w:sz w:val="28"/>
          <w:szCs w:val="28"/>
          <w:lang w:val="ru-RU"/>
        </w:rPr>
        <w:t xml:space="preserve">Основным методом психологического и психофизиологического обследования является профессионально-психологическое испытание (тестирование), в том числе с использованием технических средств профотбора. Обработка результатов тестирования осуществляется с помощью </w:t>
      </w:r>
      <w:r w:rsidRPr="00FB44E0">
        <w:rPr>
          <w:rStyle w:val="af6"/>
          <w:color w:val="000000" w:themeColor="text1"/>
          <w:sz w:val="28"/>
          <w:szCs w:val="28"/>
          <w:lang w:val="ru-RU"/>
        </w:rPr>
        <w:t>поставляемого установленным порядком специального программного обеспечения.</w:t>
      </w:r>
    </w:p>
    <w:p w:rsidR="001B6F28" w:rsidRPr="00FB44E0" w:rsidRDefault="001B6F28" w:rsidP="001B6F28">
      <w:pPr>
        <w:pStyle w:val="a3"/>
        <w:ind w:firstLine="720"/>
        <w:jc w:val="both"/>
        <w:rPr>
          <w:color w:val="000000" w:themeColor="text1"/>
          <w:szCs w:val="28"/>
          <w:lang w:val="ru-RU"/>
        </w:rPr>
      </w:pPr>
      <w:r w:rsidRPr="00FB44E0">
        <w:rPr>
          <w:rStyle w:val="12"/>
          <w:color w:val="000000" w:themeColor="text1"/>
          <w:sz w:val="28"/>
          <w:szCs w:val="28"/>
          <w:lang w:val="ru-RU"/>
        </w:rPr>
        <w:lastRenderedPageBreak/>
        <w:t>По результатам профессионального психологического отбора выносится одно из следующих заключений о профессиональной пригодности граждан и военнослужащих к подготовке (обучению) по военно-учетным специальностям:</w:t>
      </w:r>
    </w:p>
    <w:p w:rsidR="001B6F28" w:rsidRPr="00FB44E0" w:rsidRDefault="001B6F28" w:rsidP="001B6F28">
      <w:pPr>
        <w:pStyle w:val="a3"/>
        <w:ind w:firstLine="720"/>
        <w:jc w:val="both"/>
        <w:rPr>
          <w:color w:val="000000" w:themeColor="text1"/>
          <w:szCs w:val="28"/>
          <w:lang w:val="ru-RU"/>
        </w:rPr>
      </w:pPr>
      <w:r w:rsidRPr="00FB44E0">
        <w:rPr>
          <w:rStyle w:val="12"/>
          <w:color w:val="000000" w:themeColor="text1"/>
          <w:sz w:val="28"/>
          <w:szCs w:val="28"/>
          <w:lang w:val="ru-RU"/>
        </w:rPr>
        <w:t xml:space="preserve">а) рекомендуется в первую очередь – </w:t>
      </w:r>
      <w:r w:rsidRPr="00FB44E0">
        <w:rPr>
          <w:rStyle w:val="12"/>
          <w:b/>
          <w:color w:val="000000" w:themeColor="text1"/>
          <w:sz w:val="28"/>
          <w:szCs w:val="28"/>
          <w:lang w:val="ru-RU"/>
        </w:rPr>
        <w:t>первая категория</w:t>
      </w:r>
      <w:r w:rsidRPr="00FB44E0">
        <w:rPr>
          <w:rStyle w:val="12"/>
          <w:color w:val="000000" w:themeColor="text1"/>
          <w:sz w:val="28"/>
          <w:szCs w:val="28"/>
          <w:lang w:val="ru-RU"/>
        </w:rPr>
        <w:t>. Относимые к этой категории граждане и военнослужащие по уровню развития профессионально важных качеств полностью соответствуют требованиям воинских должностей, что позволяет им в установленные сроки овладеть военно-учетной специальностью, иметь по результатам инспекторских, итоговых, контрольных проверок и выпускных экзаменов преимущественно отличные оценки, получить классную квалификацию;</w:t>
      </w:r>
    </w:p>
    <w:p w:rsidR="001B6F28" w:rsidRPr="00FB44E0" w:rsidRDefault="001B6F28" w:rsidP="001B6F28">
      <w:pPr>
        <w:pStyle w:val="a3"/>
        <w:ind w:firstLine="720"/>
        <w:jc w:val="both"/>
        <w:rPr>
          <w:color w:val="000000" w:themeColor="text1"/>
          <w:szCs w:val="28"/>
          <w:lang w:val="ru-RU"/>
        </w:rPr>
      </w:pPr>
      <w:r w:rsidRPr="00FB44E0">
        <w:rPr>
          <w:rStyle w:val="12"/>
          <w:color w:val="000000" w:themeColor="text1"/>
          <w:sz w:val="28"/>
          <w:szCs w:val="28"/>
          <w:lang w:val="ru-RU"/>
        </w:rPr>
        <w:t xml:space="preserve">б) рекомендуется – </w:t>
      </w:r>
      <w:r w:rsidRPr="00FB44E0">
        <w:rPr>
          <w:rStyle w:val="12"/>
          <w:b/>
          <w:color w:val="000000" w:themeColor="text1"/>
          <w:sz w:val="28"/>
          <w:szCs w:val="28"/>
          <w:lang w:val="ru-RU"/>
        </w:rPr>
        <w:t>вторая категория</w:t>
      </w:r>
      <w:r w:rsidRPr="00FB44E0">
        <w:rPr>
          <w:rStyle w:val="12"/>
          <w:color w:val="000000" w:themeColor="text1"/>
          <w:sz w:val="28"/>
          <w:szCs w:val="28"/>
          <w:lang w:val="ru-RU"/>
        </w:rPr>
        <w:t>. Относимые к этой категории граждане и военнослужащие по уровню развития профессионально важных качеств в основном соответствуют требованиям воинских должностей, что позволяет им в установленные сроки овладеть военно-учетной специальностью, иметь по результатам инспекторских, итоговых, контрольных проверок и выпускных экзаменов преимущественно хорошие оценки;</w:t>
      </w:r>
    </w:p>
    <w:p w:rsidR="001B6F28" w:rsidRPr="00FB44E0" w:rsidRDefault="001B6F28" w:rsidP="001B6F28">
      <w:pPr>
        <w:pStyle w:val="a3"/>
        <w:ind w:firstLine="720"/>
        <w:jc w:val="both"/>
        <w:rPr>
          <w:color w:val="000000" w:themeColor="text1"/>
          <w:szCs w:val="28"/>
          <w:lang w:val="ru-RU"/>
        </w:rPr>
      </w:pPr>
      <w:r w:rsidRPr="00FB44E0">
        <w:rPr>
          <w:rStyle w:val="12"/>
          <w:color w:val="000000" w:themeColor="text1"/>
          <w:sz w:val="28"/>
          <w:szCs w:val="28"/>
          <w:lang w:val="ru-RU"/>
        </w:rPr>
        <w:t xml:space="preserve">в) рекомендуется условно – </w:t>
      </w:r>
      <w:r w:rsidRPr="00FB44E0">
        <w:rPr>
          <w:rStyle w:val="12"/>
          <w:b/>
          <w:color w:val="000000" w:themeColor="text1"/>
          <w:sz w:val="28"/>
          <w:szCs w:val="28"/>
          <w:lang w:val="ru-RU"/>
        </w:rPr>
        <w:t>третья категория</w:t>
      </w:r>
      <w:r w:rsidRPr="00FB44E0">
        <w:rPr>
          <w:rStyle w:val="12"/>
          <w:color w:val="000000" w:themeColor="text1"/>
          <w:sz w:val="28"/>
          <w:szCs w:val="28"/>
          <w:lang w:val="ru-RU"/>
        </w:rPr>
        <w:t>. Относимые к этой категории граждане и военнослужащие по уровню развития профессионально важных качеств минимально соответствуют требованиям воинских должностей, с трудом овладевают военно-учетной специальностью в установленные сроки, имеют по результатам инспекторских, итоговых, контрольных проверок и выпускных экзаменов преимущественно удовлетворительные оценки. Допускаются к обучению при недостатке кандидатов;</w:t>
      </w:r>
    </w:p>
    <w:p w:rsidR="001B6F28" w:rsidRPr="00FB44E0" w:rsidRDefault="001B6F28" w:rsidP="001B6F28">
      <w:pPr>
        <w:pStyle w:val="a3"/>
        <w:ind w:firstLine="720"/>
        <w:jc w:val="both"/>
        <w:rPr>
          <w:color w:val="000000" w:themeColor="text1"/>
          <w:szCs w:val="28"/>
          <w:lang w:val="ru-RU"/>
        </w:rPr>
      </w:pPr>
      <w:r w:rsidRPr="00FB44E0">
        <w:rPr>
          <w:rStyle w:val="12"/>
          <w:color w:val="000000" w:themeColor="text1"/>
          <w:sz w:val="28"/>
          <w:szCs w:val="28"/>
          <w:lang w:val="ru-RU"/>
        </w:rPr>
        <w:t xml:space="preserve">г) не рекомендуется – </w:t>
      </w:r>
      <w:r w:rsidRPr="00FB44E0">
        <w:rPr>
          <w:rStyle w:val="12"/>
          <w:b/>
          <w:color w:val="000000" w:themeColor="text1"/>
          <w:sz w:val="28"/>
          <w:szCs w:val="28"/>
          <w:lang w:val="ru-RU"/>
        </w:rPr>
        <w:t>четвертая категория</w:t>
      </w:r>
      <w:r w:rsidRPr="00FB44E0">
        <w:rPr>
          <w:rStyle w:val="12"/>
          <w:color w:val="000000" w:themeColor="text1"/>
          <w:sz w:val="28"/>
          <w:szCs w:val="28"/>
          <w:lang w:val="ru-RU"/>
        </w:rPr>
        <w:t>. Относимые к этой категории граждане и военнослужащие по уровню развития профессионально важных качеств не соответствуют требованиям воинских должностей.</w:t>
      </w:r>
    </w:p>
    <w:p w:rsidR="001B6F28" w:rsidRPr="00FB44E0" w:rsidRDefault="001B6F28" w:rsidP="001B6F28">
      <w:pPr>
        <w:pStyle w:val="a3"/>
        <w:ind w:firstLine="720"/>
        <w:jc w:val="both"/>
        <w:rPr>
          <w:color w:val="000000" w:themeColor="text1"/>
          <w:szCs w:val="28"/>
          <w:lang w:val="ru-RU"/>
        </w:rPr>
      </w:pPr>
      <w:r w:rsidRPr="00FB44E0">
        <w:rPr>
          <w:rStyle w:val="12"/>
          <w:color w:val="000000" w:themeColor="text1"/>
          <w:sz w:val="28"/>
          <w:szCs w:val="28"/>
          <w:lang w:val="ru-RU"/>
        </w:rPr>
        <w:t>При вынесении заключений о профессиональной пригодности граждан учитывается также уровень их нервно-психической устойчивости. Оценка нервно-психической устойчивости выносится по четырем уровням:</w:t>
      </w:r>
    </w:p>
    <w:p w:rsidR="001B6F28" w:rsidRPr="00FB44E0" w:rsidRDefault="001B6F28" w:rsidP="001B6F28">
      <w:pPr>
        <w:pStyle w:val="a3"/>
        <w:ind w:firstLine="720"/>
        <w:jc w:val="both"/>
        <w:rPr>
          <w:rStyle w:val="12"/>
          <w:color w:val="000000" w:themeColor="text1"/>
          <w:sz w:val="28"/>
          <w:szCs w:val="28"/>
          <w:lang w:val="ru-RU"/>
        </w:rPr>
      </w:pPr>
      <w:r w:rsidRPr="00FB44E0">
        <w:rPr>
          <w:rStyle w:val="12"/>
          <w:color w:val="000000" w:themeColor="text1"/>
          <w:sz w:val="28"/>
          <w:szCs w:val="28"/>
          <w:lang w:val="ru-RU"/>
        </w:rPr>
        <w:t>высокая нервно-психическая устойчивость;</w:t>
      </w:r>
    </w:p>
    <w:p w:rsidR="001B6F28" w:rsidRPr="00FB44E0" w:rsidRDefault="001B6F28" w:rsidP="001B6F28">
      <w:pPr>
        <w:pStyle w:val="a3"/>
        <w:ind w:firstLine="720"/>
        <w:jc w:val="both"/>
        <w:rPr>
          <w:rStyle w:val="12"/>
          <w:color w:val="000000" w:themeColor="text1"/>
          <w:sz w:val="28"/>
          <w:szCs w:val="28"/>
          <w:lang w:val="ru-RU"/>
        </w:rPr>
      </w:pPr>
      <w:r w:rsidRPr="00FB44E0">
        <w:rPr>
          <w:rStyle w:val="12"/>
          <w:color w:val="000000" w:themeColor="text1"/>
          <w:sz w:val="28"/>
          <w:szCs w:val="28"/>
          <w:lang w:val="ru-RU"/>
        </w:rPr>
        <w:t>хорошая нервно-психическая устойчивость;</w:t>
      </w:r>
    </w:p>
    <w:p w:rsidR="001B6F28" w:rsidRPr="00FB44E0" w:rsidRDefault="001B6F28" w:rsidP="001B6F28">
      <w:pPr>
        <w:pStyle w:val="a3"/>
        <w:ind w:firstLine="720"/>
        <w:jc w:val="both"/>
        <w:rPr>
          <w:rStyle w:val="12"/>
          <w:color w:val="000000" w:themeColor="text1"/>
          <w:sz w:val="28"/>
          <w:szCs w:val="28"/>
          <w:lang w:val="ru-RU"/>
        </w:rPr>
      </w:pPr>
      <w:r w:rsidRPr="00FB44E0">
        <w:rPr>
          <w:rStyle w:val="12"/>
          <w:color w:val="000000" w:themeColor="text1"/>
          <w:sz w:val="28"/>
          <w:szCs w:val="28"/>
          <w:lang w:val="ru-RU"/>
        </w:rPr>
        <w:t>удовлетворительная нервно-психическая устойчивость;</w:t>
      </w:r>
    </w:p>
    <w:p w:rsidR="001B6F28" w:rsidRPr="00FB44E0" w:rsidRDefault="001B6F28" w:rsidP="001B6F28">
      <w:pPr>
        <w:pStyle w:val="a3"/>
        <w:ind w:firstLine="720"/>
        <w:jc w:val="both"/>
        <w:rPr>
          <w:color w:val="000000" w:themeColor="text1"/>
          <w:szCs w:val="28"/>
          <w:shd w:val="clear" w:color="auto" w:fill="FFFFFF"/>
          <w:lang w:val="ru-RU"/>
        </w:rPr>
      </w:pPr>
      <w:r w:rsidRPr="00FB44E0">
        <w:rPr>
          <w:rStyle w:val="12"/>
          <w:color w:val="000000" w:themeColor="text1"/>
          <w:sz w:val="28"/>
          <w:szCs w:val="28"/>
          <w:lang w:val="ru-RU"/>
        </w:rPr>
        <w:t>неудовлетворительная нервно-психическая устойчивость (нервно-психическая неустойчивость).</w:t>
      </w:r>
    </w:p>
    <w:p w:rsidR="001B6F28" w:rsidRPr="00FB44E0" w:rsidRDefault="001B6F28" w:rsidP="001B6F28">
      <w:pPr>
        <w:pStyle w:val="a3"/>
        <w:ind w:firstLine="720"/>
        <w:jc w:val="both"/>
        <w:rPr>
          <w:color w:val="000000" w:themeColor="text1"/>
          <w:szCs w:val="28"/>
          <w:lang w:val="ru-RU"/>
        </w:rPr>
      </w:pPr>
      <w:r w:rsidRPr="00FB44E0">
        <w:rPr>
          <w:rStyle w:val="12"/>
          <w:color w:val="000000" w:themeColor="text1"/>
          <w:sz w:val="28"/>
          <w:szCs w:val="28"/>
          <w:lang w:val="ru-RU"/>
        </w:rPr>
        <w:t>Лица с нервно-психической неустойчивостью относятся только к четвертой категории профессиональной пригодности к подготовке и службе на воинских должностях.</w:t>
      </w:r>
    </w:p>
    <w:p w:rsidR="001B6F28" w:rsidRPr="00FB44E0" w:rsidRDefault="001B6F28" w:rsidP="001B6F28">
      <w:pPr>
        <w:pStyle w:val="a3"/>
        <w:ind w:firstLine="720"/>
        <w:jc w:val="both"/>
        <w:rPr>
          <w:color w:val="000000" w:themeColor="text1"/>
          <w:szCs w:val="28"/>
          <w:lang w:val="ru-RU"/>
        </w:rPr>
      </w:pPr>
      <w:r w:rsidRPr="00FB44E0">
        <w:rPr>
          <w:rStyle w:val="12"/>
          <w:color w:val="000000" w:themeColor="text1"/>
          <w:sz w:val="28"/>
          <w:szCs w:val="28"/>
          <w:lang w:val="ru-RU"/>
        </w:rPr>
        <w:t>Граждане и военнослужащие, имеющие четвертую категорию профессиональной пригодности, не могут быть н</w:t>
      </w:r>
      <w:r w:rsidR="00387368">
        <w:rPr>
          <w:rStyle w:val="12"/>
          <w:color w:val="000000" w:themeColor="text1"/>
          <w:sz w:val="28"/>
          <w:szCs w:val="28"/>
          <w:lang w:val="ru-RU"/>
        </w:rPr>
        <w:t>аправлены на обучение в училище</w:t>
      </w:r>
      <w:r w:rsidRPr="00FB44E0">
        <w:rPr>
          <w:rStyle w:val="12"/>
          <w:color w:val="000000" w:themeColor="text1"/>
          <w:sz w:val="28"/>
          <w:szCs w:val="28"/>
          <w:lang w:val="ru-RU"/>
        </w:rPr>
        <w:t>.</w:t>
      </w:r>
    </w:p>
    <w:p w:rsidR="001B6F28" w:rsidRPr="00FB44E0" w:rsidRDefault="001B6F28" w:rsidP="001B6F28">
      <w:pPr>
        <w:pStyle w:val="a3"/>
        <w:ind w:firstLine="720"/>
        <w:jc w:val="both"/>
        <w:rPr>
          <w:color w:val="000000" w:themeColor="text1"/>
          <w:szCs w:val="28"/>
          <w:lang w:val="ru-RU"/>
        </w:rPr>
      </w:pPr>
      <w:r w:rsidRPr="00FB44E0">
        <w:rPr>
          <w:rStyle w:val="12"/>
          <w:color w:val="000000" w:themeColor="text1"/>
          <w:sz w:val="28"/>
          <w:szCs w:val="28"/>
          <w:lang w:val="ru-RU"/>
        </w:rPr>
        <w:t>Персональную ответственность за обоснованность и достоверность заключений о профессиональной пригодности граждан и военнослужащих несут начальники подразделений (специалисты) профотбора.</w:t>
      </w:r>
    </w:p>
    <w:p w:rsidR="001B6F28" w:rsidRPr="00FB44E0" w:rsidRDefault="001B6F28" w:rsidP="001B6F28">
      <w:pPr>
        <w:pStyle w:val="a3"/>
        <w:ind w:firstLine="720"/>
        <w:jc w:val="both"/>
        <w:rPr>
          <w:color w:val="000000" w:themeColor="text1"/>
          <w:szCs w:val="28"/>
          <w:lang w:val="ru-RU"/>
        </w:rPr>
      </w:pPr>
      <w:r w:rsidRPr="00FB44E0">
        <w:rPr>
          <w:rStyle w:val="12"/>
          <w:color w:val="000000" w:themeColor="text1"/>
          <w:sz w:val="28"/>
          <w:szCs w:val="28"/>
          <w:lang w:val="ru-RU"/>
        </w:rPr>
        <w:t xml:space="preserve">Вынесение заключения о категории профессиональной пригодности кандидатов на основе их социально-психологического изучения, </w:t>
      </w:r>
      <w:r w:rsidRPr="00FB44E0">
        <w:rPr>
          <w:rStyle w:val="12"/>
          <w:color w:val="000000" w:themeColor="text1"/>
          <w:sz w:val="28"/>
          <w:szCs w:val="28"/>
          <w:lang w:val="ru-RU"/>
        </w:rPr>
        <w:lastRenderedPageBreak/>
        <w:t>психологического и психофизиологического обследования завершается не позднее одного дня до окончания профессионального отбора кандидатов.</w:t>
      </w:r>
    </w:p>
    <w:p w:rsidR="001B6F28" w:rsidRPr="00FB44E0" w:rsidRDefault="001B6F28" w:rsidP="001B6F28">
      <w:pPr>
        <w:pStyle w:val="a3"/>
        <w:ind w:firstLine="720"/>
        <w:jc w:val="both"/>
        <w:rPr>
          <w:color w:val="000000" w:themeColor="text1"/>
          <w:szCs w:val="28"/>
          <w:lang w:val="ru-RU"/>
        </w:rPr>
      </w:pPr>
      <w:r w:rsidRPr="00FB44E0">
        <w:rPr>
          <w:rStyle w:val="12"/>
          <w:color w:val="000000" w:themeColor="text1"/>
          <w:sz w:val="28"/>
          <w:szCs w:val="28"/>
          <w:lang w:val="ru-RU"/>
        </w:rPr>
        <w:t>Кандидаты, отнесенные к четвертой категории профессиональной пригодности, информируются о вынесенном заключении индивидуально. При необходимости с указанными кандидатами проводится индивидуальное психологическое консультирование, в ходе которого даются разъяснения и рекомендации.</w:t>
      </w:r>
    </w:p>
    <w:p w:rsidR="001B6F28" w:rsidRPr="00FB44E0" w:rsidRDefault="001B6F28" w:rsidP="001B6F28">
      <w:pPr>
        <w:pStyle w:val="a3"/>
        <w:ind w:firstLine="720"/>
        <w:jc w:val="both"/>
        <w:rPr>
          <w:rStyle w:val="12"/>
          <w:color w:val="000000" w:themeColor="text1"/>
          <w:sz w:val="28"/>
          <w:szCs w:val="28"/>
          <w:lang w:val="ru-RU"/>
        </w:rPr>
      </w:pPr>
      <w:r w:rsidRPr="00FB44E0">
        <w:rPr>
          <w:rStyle w:val="12"/>
          <w:color w:val="000000" w:themeColor="text1"/>
          <w:sz w:val="28"/>
          <w:szCs w:val="28"/>
          <w:lang w:val="ru-RU"/>
        </w:rPr>
        <w:t>Кандидаты, отнесенные к другим категориям профессиональной пригодности, полагаются прошедшими профессиональный психологический отбор.</w:t>
      </w:r>
    </w:p>
    <w:p w:rsidR="001B6F28" w:rsidRPr="00FB44E0" w:rsidRDefault="001B6F28" w:rsidP="001B6F28">
      <w:pPr>
        <w:pStyle w:val="a3"/>
        <w:ind w:firstLine="720"/>
        <w:jc w:val="both"/>
        <w:rPr>
          <w:color w:val="000000" w:themeColor="text1"/>
          <w:szCs w:val="28"/>
          <w:shd w:val="clear" w:color="auto" w:fill="FFFFFF"/>
          <w:lang w:val="ru-RU"/>
        </w:rPr>
      </w:pPr>
      <w:r w:rsidRPr="00FB44E0">
        <w:rPr>
          <w:rStyle w:val="12"/>
          <w:color w:val="000000" w:themeColor="text1"/>
          <w:sz w:val="28"/>
          <w:szCs w:val="28"/>
          <w:lang w:val="ru-RU"/>
        </w:rPr>
        <w:t>Оценка уровня общеобразовательной подготовленности кандидатов на обучение по программам специалитета осуществляется по следующим общеобразовательным предметам:</w:t>
      </w:r>
    </w:p>
    <w:p w:rsidR="001B6F28" w:rsidRPr="00FB44E0" w:rsidRDefault="001B6F28" w:rsidP="001B6F28">
      <w:pPr>
        <w:pStyle w:val="a3"/>
        <w:ind w:firstLine="720"/>
        <w:jc w:val="both"/>
        <w:rPr>
          <w:rStyle w:val="12"/>
          <w:color w:val="000000" w:themeColor="text1"/>
          <w:sz w:val="28"/>
          <w:szCs w:val="28"/>
          <w:lang w:val="ru-RU"/>
        </w:rPr>
      </w:pPr>
      <w:r w:rsidRPr="00FB44E0">
        <w:rPr>
          <w:rStyle w:val="12"/>
          <w:color w:val="000000" w:themeColor="text1"/>
          <w:sz w:val="28"/>
          <w:szCs w:val="28"/>
          <w:lang w:val="ru-RU"/>
        </w:rPr>
        <w:t>математика (профильный предмет);</w:t>
      </w:r>
    </w:p>
    <w:p w:rsidR="001B6F28" w:rsidRPr="00FB44E0" w:rsidRDefault="001B6F28" w:rsidP="001B6F28">
      <w:pPr>
        <w:pStyle w:val="a3"/>
        <w:ind w:firstLine="720"/>
        <w:jc w:val="both"/>
        <w:rPr>
          <w:color w:val="000000" w:themeColor="text1"/>
          <w:szCs w:val="28"/>
          <w:lang w:val="ru-RU"/>
        </w:rPr>
      </w:pPr>
      <w:r w:rsidRPr="00FB44E0">
        <w:rPr>
          <w:rStyle w:val="12"/>
          <w:color w:val="000000" w:themeColor="text1"/>
          <w:sz w:val="28"/>
          <w:szCs w:val="28"/>
          <w:lang w:val="ru-RU"/>
        </w:rPr>
        <w:t>русский язык;</w:t>
      </w:r>
    </w:p>
    <w:p w:rsidR="001B6F28" w:rsidRPr="00FB44E0" w:rsidRDefault="001B6F28" w:rsidP="001B6F28">
      <w:pPr>
        <w:pStyle w:val="a3"/>
        <w:ind w:firstLine="720"/>
        <w:jc w:val="both"/>
        <w:rPr>
          <w:rStyle w:val="12"/>
          <w:color w:val="000000" w:themeColor="text1"/>
          <w:sz w:val="28"/>
          <w:szCs w:val="28"/>
          <w:lang w:val="ru-RU"/>
        </w:rPr>
      </w:pPr>
      <w:r w:rsidRPr="00FB44E0">
        <w:rPr>
          <w:rStyle w:val="12"/>
          <w:color w:val="000000" w:themeColor="text1"/>
          <w:sz w:val="28"/>
          <w:szCs w:val="28"/>
          <w:lang w:val="ru-RU"/>
        </w:rPr>
        <w:t>физика.</w:t>
      </w:r>
    </w:p>
    <w:p w:rsidR="001B6F28" w:rsidRPr="00FB44E0" w:rsidRDefault="001B6F28" w:rsidP="001B6F28">
      <w:pPr>
        <w:shd w:val="clear" w:color="auto" w:fill="FFFFFF"/>
        <w:suppressAutoHyphens/>
        <w:ind w:firstLine="720"/>
        <w:jc w:val="both"/>
        <w:rPr>
          <w:rStyle w:val="12"/>
          <w:color w:val="000000" w:themeColor="text1"/>
          <w:sz w:val="28"/>
          <w:szCs w:val="28"/>
        </w:rPr>
      </w:pPr>
      <w:r w:rsidRPr="00FB44E0">
        <w:rPr>
          <w:rStyle w:val="12"/>
          <w:color w:val="000000" w:themeColor="text1"/>
          <w:sz w:val="28"/>
          <w:szCs w:val="28"/>
        </w:rPr>
        <w:t>Оценка уровня общеобразовательной подготовленности кандидатов на обучение по программам специалитета осуществляется по результатам:</w:t>
      </w:r>
    </w:p>
    <w:p w:rsidR="001B6F28" w:rsidRPr="00FB44E0" w:rsidRDefault="001B6F28" w:rsidP="001B6F28">
      <w:pPr>
        <w:shd w:val="clear" w:color="auto" w:fill="FFFFFF"/>
        <w:suppressAutoHyphens/>
        <w:ind w:firstLine="720"/>
        <w:jc w:val="both"/>
        <w:rPr>
          <w:rStyle w:val="12"/>
          <w:color w:val="000000" w:themeColor="text1"/>
          <w:sz w:val="28"/>
          <w:szCs w:val="28"/>
        </w:rPr>
      </w:pPr>
      <w:r w:rsidRPr="00FB44E0">
        <w:rPr>
          <w:rStyle w:val="12"/>
          <w:color w:val="000000" w:themeColor="text1"/>
          <w:sz w:val="28"/>
          <w:szCs w:val="28"/>
        </w:rPr>
        <w:t>единого государственного экзамена (далее – ЕГЭ);</w:t>
      </w:r>
    </w:p>
    <w:p w:rsidR="001B6F28" w:rsidRPr="00FB44E0" w:rsidRDefault="001B6F28" w:rsidP="001B6F28">
      <w:pPr>
        <w:shd w:val="clear" w:color="auto" w:fill="FFFFFF"/>
        <w:suppressAutoHyphens/>
        <w:ind w:firstLine="720"/>
        <w:jc w:val="both"/>
        <w:rPr>
          <w:rStyle w:val="12"/>
          <w:color w:val="000000" w:themeColor="text1"/>
          <w:sz w:val="28"/>
          <w:szCs w:val="28"/>
        </w:rPr>
      </w:pPr>
      <w:r w:rsidRPr="00FB44E0">
        <w:rPr>
          <w:rStyle w:val="12"/>
          <w:color w:val="000000" w:themeColor="text1"/>
          <w:sz w:val="28"/>
          <w:szCs w:val="28"/>
        </w:rPr>
        <w:t xml:space="preserve">вступительных испытаний, проводимых </w:t>
      </w:r>
      <w:r w:rsidR="00837678">
        <w:rPr>
          <w:rStyle w:val="12"/>
          <w:color w:val="000000" w:themeColor="text1"/>
          <w:sz w:val="28"/>
          <w:szCs w:val="28"/>
        </w:rPr>
        <w:t>училищем</w:t>
      </w:r>
      <w:r w:rsidRPr="00FB44E0">
        <w:rPr>
          <w:rStyle w:val="12"/>
          <w:color w:val="000000" w:themeColor="text1"/>
          <w:sz w:val="28"/>
          <w:szCs w:val="28"/>
        </w:rPr>
        <w:t xml:space="preserve"> самостоятельно.</w:t>
      </w:r>
    </w:p>
    <w:p w:rsidR="001B6F28" w:rsidRPr="00FB44E0" w:rsidRDefault="00CF2203" w:rsidP="001B6F28">
      <w:pPr>
        <w:ind w:firstLine="709"/>
        <w:jc w:val="both"/>
        <w:rPr>
          <w:color w:val="000000" w:themeColor="text1"/>
          <w:sz w:val="28"/>
          <w:szCs w:val="28"/>
        </w:rPr>
      </w:pPr>
      <w:r>
        <w:rPr>
          <w:snapToGrid w:val="0"/>
          <w:spacing w:val="-3"/>
          <w:sz w:val="28"/>
          <w:szCs w:val="24"/>
        </w:rPr>
        <w:t xml:space="preserve">Правом поступления на обучение по результатам общеобразовательных вступительных испытаний, проводимых </w:t>
      </w:r>
      <w:r w:rsidR="00387368">
        <w:rPr>
          <w:snapToGrid w:val="0"/>
          <w:spacing w:val="-3"/>
          <w:sz w:val="28"/>
          <w:szCs w:val="24"/>
        </w:rPr>
        <w:t>училища</w:t>
      </w:r>
      <w:r>
        <w:rPr>
          <w:snapToGrid w:val="0"/>
          <w:spacing w:val="-3"/>
          <w:sz w:val="28"/>
          <w:szCs w:val="24"/>
        </w:rPr>
        <w:t xml:space="preserve"> самостоятельно, обладают</w:t>
      </w:r>
      <w:r w:rsidR="001B6F28" w:rsidRPr="00FB44E0">
        <w:rPr>
          <w:color w:val="000000" w:themeColor="text1"/>
          <w:sz w:val="28"/>
          <w:szCs w:val="28"/>
        </w:rPr>
        <w:t>:</w:t>
      </w:r>
    </w:p>
    <w:p w:rsidR="001B6F28" w:rsidRPr="00FB44E0" w:rsidRDefault="000877E1" w:rsidP="001B6F28">
      <w:pPr>
        <w:ind w:firstLine="709"/>
        <w:jc w:val="both"/>
        <w:rPr>
          <w:color w:val="000000" w:themeColor="text1"/>
          <w:sz w:val="28"/>
          <w:szCs w:val="28"/>
        </w:rPr>
      </w:pPr>
      <w:r w:rsidRPr="00FB44E0">
        <w:rPr>
          <w:color w:val="000000" w:themeColor="text1"/>
          <w:sz w:val="28"/>
          <w:szCs w:val="28"/>
        </w:rPr>
        <w:t>кандидаты</w:t>
      </w:r>
      <w:r w:rsidR="001B6F28" w:rsidRPr="00FB44E0">
        <w:rPr>
          <w:color w:val="000000" w:themeColor="text1"/>
          <w:sz w:val="28"/>
          <w:szCs w:val="28"/>
        </w:rPr>
        <w:t>, поступающие на базе среднего профессионального образования;</w:t>
      </w:r>
    </w:p>
    <w:p w:rsidR="00F061E1" w:rsidRPr="000877E1" w:rsidRDefault="00733E7C" w:rsidP="004F7936">
      <w:pPr>
        <w:ind w:firstLine="709"/>
        <w:jc w:val="both"/>
        <w:rPr>
          <w:color w:val="000000" w:themeColor="text1"/>
          <w:kern w:val="2"/>
          <w:sz w:val="28"/>
          <w:szCs w:val="28"/>
        </w:rPr>
      </w:pPr>
      <w:r w:rsidRPr="00FB44E0">
        <w:rPr>
          <w:color w:val="000000" w:themeColor="text1"/>
          <w:sz w:val="28"/>
          <w:szCs w:val="28"/>
        </w:rPr>
        <w:t>кандидаты, проживающие за пределами Российской Федерации и прошедшие государственную итоговую аттестацию по образовательным программам среднего общего образования не в форме ЕГЭ (в том числе в иностранных образовательных организациях)</w:t>
      </w:r>
      <w:r w:rsidR="00F061E1" w:rsidRPr="000877E1">
        <w:rPr>
          <w:snapToGrid w:val="0"/>
          <w:color w:val="000000" w:themeColor="text1"/>
          <w:sz w:val="28"/>
          <w:szCs w:val="24"/>
        </w:rPr>
        <w:t>.</w:t>
      </w:r>
    </w:p>
    <w:p w:rsidR="001B6F28" w:rsidRDefault="001B6F28" w:rsidP="001B6F28">
      <w:pPr>
        <w:suppressAutoHyphens/>
        <w:ind w:firstLine="720"/>
        <w:jc w:val="both"/>
        <w:rPr>
          <w:color w:val="000000" w:themeColor="text1"/>
          <w:kern w:val="2"/>
          <w:sz w:val="28"/>
          <w:szCs w:val="28"/>
        </w:rPr>
      </w:pPr>
      <w:r w:rsidRPr="00FB44E0">
        <w:rPr>
          <w:color w:val="000000" w:themeColor="text1"/>
          <w:kern w:val="2"/>
          <w:sz w:val="28"/>
          <w:szCs w:val="28"/>
        </w:rPr>
        <w:t>Результаты вступительных испытаний</w:t>
      </w:r>
      <w:r w:rsidRPr="00FB44E0">
        <w:rPr>
          <w:rStyle w:val="12"/>
          <w:color w:val="000000" w:themeColor="text1"/>
          <w:sz w:val="28"/>
          <w:szCs w:val="28"/>
        </w:rPr>
        <w:t xml:space="preserve">, проводимых </w:t>
      </w:r>
      <w:r w:rsidR="00837678">
        <w:rPr>
          <w:rStyle w:val="12"/>
          <w:color w:val="000000" w:themeColor="text1"/>
          <w:sz w:val="28"/>
          <w:szCs w:val="28"/>
        </w:rPr>
        <w:t>училищем</w:t>
      </w:r>
      <w:r w:rsidRPr="00FB44E0">
        <w:rPr>
          <w:rStyle w:val="12"/>
          <w:color w:val="000000" w:themeColor="text1"/>
          <w:sz w:val="28"/>
          <w:szCs w:val="28"/>
        </w:rPr>
        <w:t xml:space="preserve"> самостоятельно,</w:t>
      </w:r>
      <w:r w:rsidRPr="00FB44E0">
        <w:rPr>
          <w:color w:val="000000" w:themeColor="text1"/>
          <w:kern w:val="2"/>
          <w:sz w:val="28"/>
          <w:szCs w:val="28"/>
        </w:rPr>
        <w:t xml:space="preserve"> оцениваются по 100-балльной шкале.</w:t>
      </w:r>
    </w:p>
    <w:p w:rsidR="00CF2203" w:rsidRPr="00CF2203" w:rsidRDefault="00CF2203" w:rsidP="001B6F28">
      <w:pPr>
        <w:suppressAutoHyphens/>
        <w:ind w:firstLine="720"/>
        <w:jc w:val="both"/>
        <w:rPr>
          <w:rStyle w:val="12"/>
          <w:color w:val="000000" w:themeColor="text1"/>
          <w:kern w:val="2"/>
          <w:sz w:val="28"/>
          <w:szCs w:val="28"/>
          <w:shd w:val="clear" w:color="auto" w:fill="auto"/>
        </w:rPr>
      </w:pPr>
      <w:r w:rsidRPr="00CF2203">
        <w:rPr>
          <w:rFonts w:eastAsia="Calibri"/>
          <w:color w:val="000000" w:themeColor="text1"/>
          <w:sz w:val="28"/>
          <w:szCs w:val="24"/>
          <w:lang w:eastAsia="en-US"/>
        </w:rPr>
        <w:t xml:space="preserve">С программами общеобразовательных вступительных испытаний, проводимых </w:t>
      </w:r>
      <w:r w:rsidR="00837678">
        <w:rPr>
          <w:rFonts w:eastAsia="Calibri"/>
          <w:color w:val="000000" w:themeColor="text1"/>
          <w:sz w:val="28"/>
          <w:szCs w:val="24"/>
          <w:lang w:eastAsia="en-US"/>
        </w:rPr>
        <w:t>училищем</w:t>
      </w:r>
      <w:r w:rsidRPr="00CF2203">
        <w:rPr>
          <w:rFonts w:eastAsia="Calibri"/>
          <w:color w:val="000000" w:themeColor="text1"/>
          <w:sz w:val="28"/>
          <w:szCs w:val="24"/>
          <w:lang w:eastAsia="en-US"/>
        </w:rPr>
        <w:t xml:space="preserve"> самостоятельно, можно ознакомиться на официальном </w:t>
      </w:r>
      <w:r>
        <w:rPr>
          <w:rFonts w:eastAsia="Calibri"/>
          <w:color w:val="000000" w:themeColor="text1"/>
          <w:sz w:val="28"/>
          <w:szCs w:val="24"/>
          <w:lang w:eastAsia="en-US"/>
        </w:rPr>
        <w:t>сайте</w:t>
      </w:r>
      <w:r w:rsidRPr="00CF2203">
        <w:rPr>
          <w:rFonts w:eastAsia="Calibri"/>
          <w:color w:val="000000" w:themeColor="text1"/>
          <w:sz w:val="28"/>
          <w:szCs w:val="24"/>
          <w:lang w:eastAsia="en-US"/>
        </w:rPr>
        <w:t xml:space="preserve"> </w:t>
      </w:r>
      <w:r w:rsidR="00387368">
        <w:rPr>
          <w:rFonts w:eastAsia="Calibri"/>
          <w:color w:val="000000" w:themeColor="text1"/>
          <w:sz w:val="28"/>
          <w:szCs w:val="24"/>
          <w:lang w:eastAsia="en-US"/>
        </w:rPr>
        <w:t>училища.</w:t>
      </w:r>
    </w:p>
    <w:p w:rsidR="001B6F28" w:rsidRPr="00FB44E0" w:rsidRDefault="001B6F28" w:rsidP="001B6F28">
      <w:pPr>
        <w:pStyle w:val="a3"/>
        <w:ind w:firstLine="720"/>
        <w:jc w:val="both"/>
        <w:rPr>
          <w:color w:val="000000" w:themeColor="text1"/>
          <w:szCs w:val="26"/>
          <w:lang w:val="ru-RU"/>
        </w:rPr>
      </w:pPr>
      <w:r w:rsidRPr="00FB44E0">
        <w:rPr>
          <w:rStyle w:val="12"/>
          <w:b/>
          <w:color w:val="000000" w:themeColor="text1"/>
          <w:sz w:val="28"/>
          <w:szCs w:val="28"/>
          <w:lang w:val="ru-RU"/>
        </w:rPr>
        <w:t>Минимальное</w:t>
      </w:r>
      <w:r w:rsidRPr="00FB44E0">
        <w:rPr>
          <w:b/>
          <w:color w:val="000000" w:themeColor="text1"/>
          <w:szCs w:val="26"/>
          <w:lang w:val="ru-RU"/>
        </w:rPr>
        <w:t xml:space="preserve"> пороговое значение</w:t>
      </w:r>
      <w:r w:rsidRPr="00FB44E0">
        <w:rPr>
          <w:color w:val="000000" w:themeColor="text1"/>
          <w:szCs w:val="26"/>
          <w:lang w:val="ru-RU"/>
        </w:rPr>
        <w:t xml:space="preserve"> баллов, подтверждающее успешное прохождение вступительных испытаний по оценке уровня общеобразовательной подготовленности, приведено в таблице.</w:t>
      </w:r>
    </w:p>
    <w:p w:rsidR="001B6F28" w:rsidRPr="00FB44E0" w:rsidRDefault="001B6F28" w:rsidP="001B6F28">
      <w:pPr>
        <w:pStyle w:val="a3"/>
        <w:ind w:firstLine="720"/>
        <w:jc w:val="both"/>
        <w:rPr>
          <w:color w:val="000000" w:themeColor="text1"/>
          <w:szCs w:val="26"/>
          <w:lang w:val="ru-RU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813"/>
        <w:gridCol w:w="1604"/>
        <w:gridCol w:w="1604"/>
        <w:gridCol w:w="1606"/>
      </w:tblGrid>
      <w:tr w:rsidR="001B6F28" w:rsidRPr="00FB44E0" w:rsidTr="006B04D2">
        <w:tc>
          <w:tcPr>
            <w:tcW w:w="2500" w:type="pct"/>
            <w:vMerge w:val="restart"/>
            <w:shd w:val="clear" w:color="auto" w:fill="auto"/>
            <w:vAlign w:val="center"/>
          </w:tcPr>
          <w:p w:rsidR="001B6F28" w:rsidRPr="00FB44E0" w:rsidRDefault="001B6F28" w:rsidP="00122567">
            <w:pPr>
              <w:jc w:val="center"/>
              <w:rPr>
                <w:color w:val="000000" w:themeColor="text1"/>
                <w:szCs w:val="24"/>
              </w:rPr>
            </w:pPr>
            <w:r w:rsidRPr="00FB44E0">
              <w:rPr>
                <w:color w:val="000000" w:themeColor="text1"/>
                <w:szCs w:val="24"/>
              </w:rPr>
              <w:t xml:space="preserve">Специальности высшего образования </w:t>
            </w:r>
            <w:r w:rsidRPr="00FB44E0">
              <w:rPr>
                <w:color w:val="000000" w:themeColor="text1"/>
                <w:szCs w:val="24"/>
              </w:rPr>
              <w:br/>
              <w:t>(код, наименование специальности)</w:t>
            </w:r>
          </w:p>
        </w:tc>
        <w:tc>
          <w:tcPr>
            <w:tcW w:w="2500" w:type="pct"/>
            <w:gridSpan w:val="3"/>
          </w:tcPr>
          <w:p w:rsidR="001B6F28" w:rsidRPr="00FB44E0" w:rsidRDefault="001B6F28" w:rsidP="00122567">
            <w:pPr>
              <w:jc w:val="center"/>
              <w:rPr>
                <w:color w:val="000000" w:themeColor="text1"/>
                <w:szCs w:val="24"/>
              </w:rPr>
            </w:pPr>
            <w:r w:rsidRPr="00FB44E0">
              <w:rPr>
                <w:color w:val="000000" w:themeColor="text1"/>
                <w:szCs w:val="24"/>
              </w:rPr>
              <w:t>Минимальное пороговое значение</w:t>
            </w:r>
          </w:p>
        </w:tc>
      </w:tr>
      <w:tr w:rsidR="001B6F28" w:rsidRPr="00FB44E0" w:rsidTr="00387368">
        <w:tc>
          <w:tcPr>
            <w:tcW w:w="2500" w:type="pct"/>
            <w:vMerge/>
            <w:shd w:val="clear" w:color="auto" w:fill="auto"/>
            <w:vAlign w:val="center"/>
          </w:tcPr>
          <w:p w:rsidR="001B6F28" w:rsidRPr="00FB44E0" w:rsidRDefault="001B6F28" w:rsidP="00122567">
            <w:pPr>
              <w:jc w:val="center"/>
              <w:rPr>
                <w:color w:val="000000" w:themeColor="text1"/>
                <w:szCs w:val="24"/>
              </w:rPr>
            </w:pPr>
          </w:p>
        </w:tc>
        <w:tc>
          <w:tcPr>
            <w:tcW w:w="833" w:type="pct"/>
            <w:shd w:val="clear" w:color="auto" w:fill="auto"/>
            <w:vAlign w:val="center"/>
          </w:tcPr>
          <w:p w:rsidR="001B6F28" w:rsidRPr="00FB44E0" w:rsidRDefault="001B6F28" w:rsidP="00122567">
            <w:pPr>
              <w:jc w:val="center"/>
              <w:rPr>
                <w:color w:val="000000" w:themeColor="text1"/>
                <w:szCs w:val="24"/>
              </w:rPr>
            </w:pPr>
            <w:r w:rsidRPr="00FB44E0">
              <w:rPr>
                <w:color w:val="000000" w:themeColor="text1"/>
                <w:szCs w:val="24"/>
              </w:rPr>
              <w:t>Математика (профильный уровень)</w:t>
            </w:r>
          </w:p>
        </w:tc>
        <w:tc>
          <w:tcPr>
            <w:tcW w:w="833" w:type="pct"/>
            <w:vAlign w:val="center"/>
          </w:tcPr>
          <w:p w:rsidR="001B6F28" w:rsidRPr="00FB44E0" w:rsidRDefault="001B6F28" w:rsidP="00122567">
            <w:pPr>
              <w:jc w:val="center"/>
              <w:rPr>
                <w:color w:val="000000" w:themeColor="text1"/>
                <w:szCs w:val="24"/>
              </w:rPr>
            </w:pPr>
            <w:r w:rsidRPr="00FB44E0">
              <w:rPr>
                <w:color w:val="000000" w:themeColor="text1"/>
                <w:szCs w:val="24"/>
              </w:rPr>
              <w:t xml:space="preserve">Русский </w:t>
            </w:r>
            <w:r w:rsidRPr="00FB44E0">
              <w:rPr>
                <w:color w:val="000000" w:themeColor="text1"/>
                <w:szCs w:val="24"/>
              </w:rPr>
              <w:br/>
              <w:t>язык</w:t>
            </w:r>
          </w:p>
        </w:tc>
        <w:tc>
          <w:tcPr>
            <w:tcW w:w="834" w:type="pct"/>
            <w:shd w:val="clear" w:color="auto" w:fill="auto"/>
            <w:vAlign w:val="center"/>
          </w:tcPr>
          <w:p w:rsidR="001B6F28" w:rsidRPr="00FB44E0" w:rsidRDefault="001B6F28" w:rsidP="00122567">
            <w:pPr>
              <w:jc w:val="center"/>
              <w:rPr>
                <w:color w:val="000000" w:themeColor="text1"/>
                <w:szCs w:val="24"/>
              </w:rPr>
            </w:pPr>
            <w:r w:rsidRPr="00FB44E0">
              <w:rPr>
                <w:color w:val="000000" w:themeColor="text1"/>
                <w:szCs w:val="24"/>
              </w:rPr>
              <w:t>Физика</w:t>
            </w:r>
          </w:p>
        </w:tc>
      </w:tr>
      <w:tr w:rsidR="001B6F28" w:rsidRPr="00FB44E0" w:rsidTr="00387368">
        <w:trPr>
          <w:trHeight w:val="276"/>
        </w:trPr>
        <w:tc>
          <w:tcPr>
            <w:tcW w:w="2500" w:type="pct"/>
            <w:shd w:val="clear" w:color="auto" w:fill="auto"/>
          </w:tcPr>
          <w:p w:rsidR="001B6F28" w:rsidRPr="00FB44E0" w:rsidRDefault="001B6F28" w:rsidP="00364996">
            <w:pPr>
              <w:jc w:val="both"/>
              <w:rPr>
                <w:color w:val="000000" w:themeColor="text1"/>
                <w:szCs w:val="24"/>
              </w:rPr>
            </w:pPr>
            <w:r w:rsidRPr="00FB44E0">
              <w:rPr>
                <w:color w:val="000000" w:themeColor="text1"/>
                <w:szCs w:val="24"/>
              </w:rPr>
              <w:t xml:space="preserve">13.05.02 Специальные электромеханические системы </w:t>
            </w:r>
          </w:p>
        </w:tc>
        <w:tc>
          <w:tcPr>
            <w:tcW w:w="833" w:type="pct"/>
            <w:shd w:val="clear" w:color="auto" w:fill="auto"/>
            <w:vAlign w:val="center"/>
          </w:tcPr>
          <w:p w:rsidR="001B6F28" w:rsidRPr="00FB44E0" w:rsidRDefault="001B6F28" w:rsidP="00946A44">
            <w:pPr>
              <w:jc w:val="center"/>
              <w:rPr>
                <w:color w:val="000000" w:themeColor="text1"/>
                <w:szCs w:val="24"/>
              </w:rPr>
            </w:pPr>
            <w:r w:rsidRPr="00FB44E0">
              <w:rPr>
                <w:color w:val="000000" w:themeColor="text1"/>
                <w:szCs w:val="24"/>
              </w:rPr>
              <w:t>27</w:t>
            </w:r>
          </w:p>
        </w:tc>
        <w:tc>
          <w:tcPr>
            <w:tcW w:w="833" w:type="pct"/>
            <w:vAlign w:val="center"/>
          </w:tcPr>
          <w:p w:rsidR="001B6F28" w:rsidRPr="00FB44E0" w:rsidRDefault="001B6F28" w:rsidP="00946A44">
            <w:pPr>
              <w:jc w:val="center"/>
              <w:rPr>
                <w:color w:val="000000" w:themeColor="text1"/>
                <w:szCs w:val="24"/>
              </w:rPr>
            </w:pPr>
            <w:r w:rsidRPr="00FB44E0">
              <w:rPr>
                <w:color w:val="000000" w:themeColor="text1"/>
                <w:szCs w:val="24"/>
              </w:rPr>
              <w:t>36</w:t>
            </w:r>
          </w:p>
        </w:tc>
        <w:tc>
          <w:tcPr>
            <w:tcW w:w="834" w:type="pct"/>
            <w:shd w:val="clear" w:color="auto" w:fill="auto"/>
            <w:vAlign w:val="center"/>
          </w:tcPr>
          <w:p w:rsidR="001B6F28" w:rsidRPr="00FB44E0" w:rsidRDefault="001B6F28" w:rsidP="00946A44">
            <w:pPr>
              <w:jc w:val="center"/>
              <w:rPr>
                <w:color w:val="000000" w:themeColor="text1"/>
                <w:szCs w:val="24"/>
              </w:rPr>
            </w:pPr>
            <w:r w:rsidRPr="00FB44E0">
              <w:rPr>
                <w:color w:val="000000" w:themeColor="text1"/>
                <w:szCs w:val="24"/>
              </w:rPr>
              <w:t>36</w:t>
            </w:r>
          </w:p>
        </w:tc>
      </w:tr>
    </w:tbl>
    <w:p w:rsidR="006B04D2" w:rsidRDefault="006B04D2" w:rsidP="006B04D2">
      <w:pPr>
        <w:suppressAutoHyphens/>
        <w:ind w:firstLine="720"/>
        <w:jc w:val="both"/>
        <w:rPr>
          <w:rFonts w:eastAsia="Calibri"/>
          <w:color w:val="000000" w:themeColor="text1"/>
          <w:sz w:val="28"/>
          <w:szCs w:val="24"/>
          <w:lang w:eastAsia="en-US"/>
        </w:rPr>
      </w:pPr>
    </w:p>
    <w:p w:rsidR="006B04D2" w:rsidRPr="006B04D2" w:rsidRDefault="006B04D2" w:rsidP="006B04D2">
      <w:pPr>
        <w:suppressAutoHyphens/>
        <w:ind w:firstLine="720"/>
        <w:jc w:val="both"/>
        <w:rPr>
          <w:rFonts w:eastAsia="Calibri"/>
          <w:color w:val="000000" w:themeColor="text1"/>
          <w:sz w:val="28"/>
          <w:szCs w:val="24"/>
          <w:lang w:eastAsia="en-US"/>
        </w:rPr>
      </w:pPr>
      <w:r w:rsidRPr="006B04D2">
        <w:rPr>
          <w:rFonts w:eastAsia="Calibri"/>
          <w:color w:val="000000" w:themeColor="text1"/>
          <w:sz w:val="28"/>
          <w:szCs w:val="24"/>
          <w:lang w:eastAsia="en-US"/>
        </w:rPr>
        <w:t>Победители и призеры ол</w:t>
      </w:r>
      <w:r>
        <w:rPr>
          <w:rFonts w:eastAsia="Calibri"/>
          <w:color w:val="000000" w:themeColor="text1"/>
          <w:sz w:val="28"/>
          <w:szCs w:val="24"/>
          <w:lang w:eastAsia="en-US"/>
        </w:rPr>
        <w:t>импиад школьников  всех уровней</w:t>
      </w:r>
      <w:r w:rsidRPr="006B04D2">
        <w:rPr>
          <w:rFonts w:eastAsia="Calibri"/>
          <w:color w:val="000000" w:themeColor="text1"/>
          <w:sz w:val="28"/>
          <w:szCs w:val="24"/>
          <w:lang w:eastAsia="en-US"/>
        </w:rPr>
        <w:t>, принимавших участие в олимпиадах не позднее года</w:t>
      </w:r>
      <w:r>
        <w:rPr>
          <w:rFonts w:eastAsia="Calibri"/>
          <w:color w:val="000000" w:themeColor="text1"/>
          <w:sz w:val="28"/>
          <w:szCs w:val="24"/>
          <w:lang w:eastAsia="en-US"/>
        </w:rPr>
        <w:t xml:space="preserve"> поступления</w:t>
      </w:r>
      <w:r w:rsidRPr="006B04D2">
        <w:rPr>
          <w:rFonts w:eastAsia="Calibri"/>
          <w:color w:val="000000" w:themeColor="text1"/>
          <w:sz w:val="28"/>
          <w:szCs w:val="24"/>
          <w:lang w:eastAsia="en-US"/>
        </w:rPr>
        <w:t xml:space="preserve">, приравниваются к лицам, </w:t>
      </w:r>
      <w:r w:rsidRPr="006B04D2">
        <w:rPr>
          <w:rFonts w:eastAsia="Calibri"/>
          <w:color w:val="000000" w:themeColor="text1"/>
          <w:sz w:val="28"/>
          <w:szCs w:val="24"/>
          <w:lang w:eastAsia="en-US"/>
        </w:rPr>
        <w:lastRenderedPageBreak/>
        <w:t>получившим 100 баллов за вступительное испытание по оценке уровня общеобразовательной подготовленности по общеобразовательному предмету, соответствующему профилю олимпиады, при условии наличия у них результата ЕГЭ по данному общеобразовательному предмету не менее 75 баллов</w:t>
      </w:r>
      <w:r>
        <w:rPr>
          <w:rFonts w:eastAsia="Calibri"/>
          <w:color w:val="000000" w:themeColor="text1"/>
          <w:sz w:val="28"/>
          <w:szCs w:val="24"/>
          <w:lang w:eastAsia="en-US"/>
        </w:rPr>
        <w:t>.</w:t>
      </w:r>
    </w:p>
    <w:p w:rsidR="001B6F28" w:rsidRPr="00FB44E0" w:rsidRDefault="001B6F28" w:rsidP="001B6F28">
      <w:pPr>
        <w:pStyle w:val="a3"/>
        <w:ind w:firstLine="720"/>
        <w:jc w:val="both"/>
        <w:rPr>
          <w:color w:val="000000" w:themeColor="text1"/>
          <w:szCs w:val="28"/>
          <w:lang w:val="ru-RU"/>
        </w:rPr>
      </w:pPr>
      <w:r w:rsidRPr="00FB44E0">
        <w:rPr>
          <w:rStyle w:val="12"/>
          <w:color w:val="000000" w:themeColor="text1"/>
          <w:sz w:val="28"/>
          <w:szCs w:val="28"/>
          <w:lang w:val="ru-RU"/>
        </w:rPr>
        <w:t>Результаты ЕГЭ при приеме на обучение действительны четыре года, следующих за годом получения таких результатов.</w:t>
      </w:r>
    </w:p>
    <w:p w:rsidR="001B6F28" w:rsidRPr="00FB44E0" w:rsidRDefault="001B6F28" w:rsidP="001B6F28">
      <w:pPr>
        <w:pStyle w:val="a3"/>
        <w:ind w:firstLine="720"/>
        <w:jc w:val="both"/>
        <w:rPr>
          <w:color w:val="000000" w:themeColor="text1"/>
          <w:szCs w:val="28"/>
          <w:lang w:val="ru-RU"/>
        </w:rPr>
      </w:pPr>
      <w:r w:rsidRPr="00FB44E0">
        <w:rPr>
          <w:rStyle w:val="12"/>
          <w:color w:val="000000" w:themeColor="text1"/>
          <w:sz w:val="28"/>
          <w:szCs w:val="28"/>
          <w:lang w:val="ru-RU"/>
        </w:rPr>
        <w:t>Приемная комиссия в обязательном порядке осуществляет контроль достоверности сведений об участии кандидатов</w:t>
      </w:r>
      <w:r w:rsidRPr="00FB44E0">
        <w:rPr>
          <w:color w:val="000000" w:themeColor="text1"/>
          <w:szCs w:val="28"/>
          <w:lang w:val="ru-RU"/>
        </w:rPr>
        <w:t xml:space="preserve"> </w:t>
      </w:r>
      <w:r w:rsidRPr="00FB44E0">
        <w:rPr>
          <w:rStyle w:val="12"/>
          <w:color w:val="000000" w:themeColor="text1"/>
          <w:sz w:val="28"/>
          <w:szCs w:val="28"/>
          <w:lang w:val="ru-RU"/>
        </w:rPr>
        <w:t>в ЕГЭ и о результатах ЕГЭ. Контроль достоверности сведений об участии кандидатов в ЕГЭ осуществляется путем направления в федеральную базу данных об участниках ЕГЭ и о результатах ЕГЭ запроса об участии кандидата в ЕГЭ, а также о подтверждении правильности сведений о результатах ЕГЭ.</w:t>
      </w:r>
    </w:p>
    <w:p w:rsidR="001B6F28" w:rsidRPr="00FB44E0" w:rsidRDefault="001B6F28" w:rsidP="001B6F28">
      <w:pPr>
        <w:pStyle w:val="a3"/>
        <w:ind w:firstLine="720"/>
        <w:jc w:val="both"/>
        <w:rPr>
          <w:rStyle w:val="12"/>
          <w:color w:val="000000" w:themeColor="text1"/>
          <w:sz w:val="28"/>
          <w:szCs w:val="28"/>
          <w:lang w:val="ru-RU"/>
        </w:rPr>
      </w:pPr>
      <w:r w:rsidRPr="00FB44E0">
        <w:rPr>
          <w:rStyle w:val="12"/>
          <w:color w:val="000000" w:themeColor="text1"/>
          <w:sz w:val="28"/>
          <w:szCs w:val="28"/>
          <w:lang w:val="ru-RU"/>
        </w:rPr>
        <w:t>Результаты оценки уровня общеобразовательной подготовленности кандидатов по результатам ЕГЭ объявляются кандидатам не позднее одного дня после окончания проверки достоверности сведений об участии кандидата в ЕГЭ и о результатах ЕГЭ, указанных им или содержащихся в представленном им свидетельстве.</w:t>
      </w:r>
    </w:p>
    <w:p w:rsidR="001B6F28" w:rsidRPr="00FB44E0" w:rsidRDefault="001B6F28" w:rsidP="001B6F28">
      <w:pPr>
        <w:autoSpaceDE w:val="0"/>
        <w:autoSpaceDN w:val="0"/>
        <w:adjustRightInd w:val="0"/>
        <w:ind w:firstLine="720"/>
        <w:jc w:val="both"/>
        <w:rPr>
          <w:rStyle w:val="12"/>
          <w:color w:val="000000" w:themeColor="text1"/>
          <w:kern w:val="2"/>
          <w:sz w:val="28"/>
          <w:szCs w:val="28"/>
          <w:shd w:val="clear" w:color="auto" w:fill="auto"/>
        </w:rPr>
      </w:pPr>
      <w:r w:rsidRPr="00FB44E0">
        <w:rPr>
          <w:color w:val="000000" w:themeColor="text1"/>
          <w:sz w:val="28"/>
          <w:szCs w:val="26"/>
        </w:rPr>
        <w:t xml:space="preserve">Вступительные испытания, проводимые </w:t>
      </w:r>
      <w:r w:rsidR="00387368">
        <w:rPr>
          <w:color w:val="000000" w:themeColor="text1"/>
          <w:sz w:val="28"/>
          <w:szCs w:val="26"/>
        </w:rPr>
        <w:t>училищем</w:t>
      </w:r>
      <w:r w:rsidRPr="00FB44E0">
        <w:rPr>
          <w:color w:val="000000" w:themeColor="text1"/>
          <w:sz w:val="28"/>
          <w:szCs w:val="26"/>
        </w:rPr>
        <w:t xml:space="preserve"> самостоятельно, проводятся на русском языке, в форме письменного экзамена. </w:t>
      </w:r>
      <w:r w:rsidRPr="00FB44E0">
        <w:rPr>
          <w:color w:val="000000" w:themeColor="text1"/>
          <w:kern w:val="2"/>
          <w:sz w:val="28"/>
          <w:szCs w:val="28"/>
        </w:rPr>
        <w:t>Результаты оцениваются по 100-балльной шкале.</w:t>
      </w:r>
    </w:p>
    <w:p w:rsidR="001B6F28" w:rsidRPr="00FB44E0" w:rsidRDefault="001B6F28" w:rsidP="001B6F28">
      <w:pPr>
        <w:pStyle w:val="a3"/>
        <w:ind w:firstLine="720"/>
        <w:jc w:val="both"/>
        <w:rPr>
          <w:color w:val="000000" w:themeColor="text1"/>
          <w:szCs w:val="28"/>
          <w:lang w:val="ru-RU"/>
        </w:rPr>
      </w:pPr>
      <w:r w:rsidRPr="00FB44E0">
        <w:rPr>
          <w:rStyle w:val="12"/>
          <w:color w:val="000000" w:themeColor="text1"/>
          <w:sz w:val="28"/>
          <w:szCs w:val="28"/>
          <w:lang w:val="ru-RU"/>
        </w:rPr>
        <w:t>Расписание вступительных испытаний объявляется кандидатам не позднее, чем за 3 дня до их начала, фамилии экзаменаторов в нем не указываются. До начала вступительных испытаний для кандидатов проводятся консультации, разъясняются порядок проведения вступительных испытаний и предъявляемые требования.</w:t>
      </w:r>
    </w:p>
    <w:p w:rsidR="001B6F28" w:rsidRPr="00FB44E0" w:rsidRDefault="001B6F28" w:rsidP="001B6F28">
      <w:pPr>
        <w:pStyle w:val="a3"/>
        <w:ind w:firstLine="720"/>
        <w:jc w:val="both"/>
        <w:rPr>
          <w:color w:val="000000" w:themeColor="text1"/>
          <w:szCs w:val="28"/>
          <w:lang w:val="ru-RU"/>
        </w:rPr>
      </w:pPr>
      <w:r w:rsidRPr="00FB44E0">
        <w:rPr>
          <w:rStyle w:val="12"/>
          <w:color w:val="000000" w:themeColor="text1"/>
          <w:sz w:val="28"/>
          <w:szCs w:val="28"/>
          <w:lang w:val="ru-RU"/>
        </w:rPr>
        <w:t>Письменные экзамены проводятся потоками в следующем порядке:</w:t>
      </w:r>
    </w:p>
    <w:p w:rsidR="001B6F28" w:rsidRPr="00FB44E0" w:rsidRDefault="001B6F28" w:rsidP="001B6F28">
      <w:pPr>
        <w:pStyle w:val="a3"/>
        <w:ind w:firstLine="720"/>
        <w:jc w:val="both"/>
        <w:rPr>
          <w:rStyle w:val="12"/>
          <w:color w:val="000000" w:themeColor="text1"/>
          <w:sz w:val="28"/>
          <w:szCs w:val="28"/>
          <w:lang w:val="ru-RU"/>
        </w:rPr>
      </w:pPr>
      <w:r w:rsidRPr="00FB44E0">
        <w:rPr>
          <w:rStyle w:val="12"/>
          <w:color w:val="000000" w:themeColor="text1"/>
          <w:sz w:val="28"/>
          <w:szCs w:val="28"/>
          <w:lang w:val="ru-RU"/>
        </w:rPr>
        <w:t>кандидаты к началу установленного расписанием времени занимают места в аудитории, и до них доводится порядок проведения экзамена;</w:t>
      </w:r>
    </w:p>
    <w:p w:rsidR="001B6F28" w:rsidRPr="00FB44E0" w:rsidRDefault="001B6F28" w:rsidP="001B6F28">
      <w:pPr>
        <w:pStyle w:val="a3"/>
        <w:ind w:firstLine="720"/>
        <w:jc w:val="both"/>
        <w:rPr>
          <w:color w:val="000000" w:themeColor="text1"/>
          <w:szCs w:val="28"/>
          <w:lang w:val="ru-RU"/>
        </w:rPr>
      </w:pPr>
      <w:r w:rsidRPr="00FB44E0">
        <w:rPr>
          <w:rStyle w:val="12"/>
          <w:color w:val="000000" w:themeColor="text1"/>
          <w:sz w:val="28"/>
          <w:szCs w:val="28"/>
          <w:lang w:val="ru-RU"/>
        </w:rPr>
        <w:t>экзаменаторы выдают титульные листы и листы-вкладыши;</w:t>
      </w:r>
    </w:p>
    <w:p w:rsidR="001B6F28" w:rsidRPr="00FB44E0" w:rsidRDefault="001B6F28" w:rsidP="001B6F28">
      <w:pPr>
        <w:pStyle w:val="a3"/>
        <w:ind w:firstLine="720"/>
        <w:jc w:val="both"/>
        <w:rPr>
          <w:color w:val="000000" w:themeColor="text1"/>
          <w:szCs w:val="28"/>
          <w:lang w:val="ru-RU"/>
        </w:rPr>
      </w:pPr>
      <w:r w:rsidRPr="00FB44E0">
        <w:rPr>
          <w:rStyle w:val="12"/>
          <w:color w:val="000000" w:themeColor="text1"/>
          <w:sz w:val="28"/>
          <w:szCs w:val="28"/>
          <w:lang w:val="ru-RU"/>
        </w:rPr>
        <w:t>вся письменная работа как в чистовом, так и в черновом варианте выполняется только на листах-вкладышах (подписывать или делать на них какие-либо пометки, позволяющие установить ее автора, не разрешается);</w:t>
      </w:r>
    </w:p>
    <w:p w:rsidR="001B6F28" w:rsidRPr="00FB44E0" w:rsidRDefault="001B6F28" w:rsidP="001B6F28">
      <w:pPr>
        <w:pStyle w:val="a3"/>
        <w:ind w:firstLine="720"/>
        <w:jc w:val="both"/>
        <w:rPr>
          <w:color w:val="000000" w:themeColor="text1"/>
          <w:szCs w:val="28"/>
          <w:lang w:val="ru-RU"/>
        </w:rPr>
      </w:pPr>
      <w:r w:rsidRPr="00FB44E0">
        <w:rPr>
          <w:rStyle w:val="12"/>
          <w:color w:val="000000" w:themeColor="text1"/>
          <w:sz w:val="28"/>
          <w:szCs w:val="28"/>
          <w:lang w:val="ru-RU"/>
        </w:rPr>
        <w:t>после выполнения работы или по истечении времени, отведенного на письменный экзамен, титульные листы и листы-вкладыши сдаются экзаменатору;</w:t>
      </w:r>
    </w:p>
    <w:p w:rsidR="001B6F28" w:rsidRPr="00FB44E0" w:rsidRDefault="001B6F28" w:rsidP="001B6F28">
      <w:pPr>
        <w:pStyle w:val="a3"/>
        <w:ind w:firstLine="720"/>
        <w:jc w:val="both"/>
        <w:rPr>
          <w:color w:val="000000" w:themeColor="text1"/>
          <w:szCs w:val="28"/>
          <w:lang w:val="ru-RU"/>
        </w:rPr>
      </w:pPr>
      <w:r w:rsidRPr="00FB44E0">
        <w:rPr>
          <w:rStyle w:val="12"/>
          <w:color w:val="000000" w:themeColor="text1"/>
          <w:sz w:val="28"/>
          <w:szCs w:val="28"/>
          <w:lang w:val="ru-RU"/>
        </w:rPr>
        <w:t>по окончании экзамена все письменные работы передаются ответственному секретарю для шифровки;</w:t>
      </w:r>
    </w:p>
    <w:p w:rsidR="001B6F28" w:rsidRPr="00FB44E0" w:rsidRDefault="001B6F28" w:rsidP="001B6F28">
      <w:pPr>
        <w:pStyle w:val="a3"/>
        <w:ind w:firstLine="720"/>
        <w:jc w:val="both"/>
        <w:rPr>
          <w:color w:val="000000" w:themeColor="text1"/>
          <w:szCs w:val="28"/>
          <w:lang w:val="ru-RU"/>
        </w:rPr>
      </w:pPr>
      <w:r w:rsidRPr="00FB44E0">
        <w:rPr>
          <w:rStyle w:val="12"/>
          <w:color w:val="000000" w:themeColor="text1"/>
          <w:sz w:val="28"/>
          <w:szCs w:val="28"/>
          <w:lang w:val="ru-RU"/>
        </w:rPr>
        <w:t>зашифрованные титульные листы хранятся в сейфе у ответственного секретаря, а листы-вкладыши возвращаются председателю подкомиссии для проверки работ;</w:t>
      </w:r>
    </w:p>
    <w:p w:rsidR="001B6F28" w:rsidRPr="00FB44E0" w:rsidRDefault="001B6F28" w:rsidP="001B6F28">
      <w:pPr>
        <w:pStyle w:val="a3"/>
        <w:ind w:firstLine="720"/>
        <w:jc w:val="both"/>
        <w:rPr>
          <w:color w:val="000000" w:themeColor="text1"/>
          <w:szCs w:val="28"/>
          <w:lang w:val="ru-RU"/>
        </w:rPr>
      </w:pPr>
      <w:r w:rsidRPr="00FB44E0">
        <w:rPr>
          <w:rStyle w:val="12"/>
          <w:color w:val="000000" w:themeColor="text1"/>
          <w:sz w:val="28"/>
          <w:szCs w:val="28"/>
          <w:lang w:val="ru-RU"/>
        </w:rPr>
        <w:t>при обнаружении на листах-вкладышах подписи или других надписей, не относящихся к работе, письменная работа проверяется двумя экзаменаторами в присутствии председателя подкомиссии и ответственного секретаря приемной комиссии.</w:t>
      </w:r>
      <w:r w:rsidRPr="00FB44E0">
        <w:rPr>
          <w:color w:val="000000" w:themeColor="text1"/>
          <w:szCs w:val="28"/>
          <w:lang w:val="ru-RU"/>
        </w:rPr>
        <w:t xml:space="preserve"> </w:t>
      </w:r>
      <w:r w:rsidRPr="00FB44E0">
        <w:rPr>
          <w:rStyle w:val="12"/>
          <w:color w:val="000000" w:themeColor="text1"/>
          <w:sz w:val="28"/>
          <w:szCs w:val="28"/>
          <w:lang w:val="ru-RU"/>
        </w:rPr>
        <w:t>Лица, не имеющие отношения к экзамену, к проверке указанных работ не допускаются;</w:t>
      </w:r>
    </w:p>
    <w:p w:rsidR="001B6F28" w:rsidRPr="00FB44E0" w:rsidRDefault="001B6F28" w:rsidP="001B6F28">
      <w:pPr>
        <w:pStyle w:val="a3"/>
        <w:ind w:firstLine="720"/>
        <w:jc w:val="both"/>
        <w:rPr>
          <w:color w:val="000000" w:themeColor="text1"/>
          <w:szCs w:val="28"/>
          <w:lang w:val="ru-RU"/>
        </w:rPr>
      </w:pPr>
      <w:r w:rsidRPr="00FB44E0">
        <w:rPr>
          <w:rStyle w:val="12"/>
          <w:color w:val="000000" w:themeColor="text1"/>
          <w:sz w:val="28"/>
          <w:szCs w:val="28"/>
          <w:lang w:val="ru-RU"/>
        </w:rPr>
        <w:lastRenderedPageBreak/>
        <w:t>оценка по письменной работе проставляется на первой странице чистового листа-вкладыша и заверяется подписью экзаменатора (экзаменаторов);</w:t>
      </w:r>
    </w:p>
    <w:p w:rsidR="001B6F28" w:rsidRPr="00FB44E0" w:rsidRDefault="001B6F28" w:rsidP="001B6F28">
      <w:pPr>
        <w:pStyle w:val="a3"/>
        <w:ind w:firstLine="720"/>
        <w:jc w:val="both"/>
        <w:rPr>
          <w:color w:val="000000" w:themeColor="text1"/>
          <w:szCs w:val="28"/>
          <w:lang w:val="ru-RU"/>
        </w:rPr>
      </w:pPr>
      <w:r w:rsidRPr="00FB44E0">
        <w:rPr>
          <w:rStyle w:val="12"/>
          <w:color w:val="000000" w:themeColor="text1"/>
          <w:sz w:val="28"/>
          <w:szCs w:val="28"/>
          <w:lang w:val="ru-RU"/>
        </w:rPr>
        <w:t>по окончании проверки письменные работы и экзаменационные ведомости передаются ответственному секретарю для расшифровки и выставления оценок в экзаменационные листы кандидатов;</w:t>
      </w:r>
    </w:p>
    <w:p w:rsidR="00E05239" w:rsidRPr="00FB44E0" w:rsidRDefault="001B6F28" w:rsidP="00E05239">
      <w:pPr>
        <w:pStyle w:val="a3"/>
        <w:ind w:firstLine="720"/>
        <w:jc w:val="both"/>
        <w:rPr>
          <w:rStyle w:val="12"/>
          <w:color w:val="000000" w:themeColor="text1"/>
          <w:sz w:val="28"/>
          <w:szCs w:val="28"/>
          <w:lang w:val="ru-RU"/>
        </w:rPr>
      </w:pPr>
      <w:r w:rsidRPr="00FB44E0">
        <w:rPr>
          <w:rStyle w:val="12"/>
          <w:color w:val="000000" w:themeColor="text1"/>
          <w:sz w:val="28"/>
          <w:szCs w:val="28"/>
          <w:lang w:val="ru-RU"/>
        </w:rPr>
        <w:t xml:space="preserve">кандидаты, не явившиеся на вступительные экзамены (испытания) по уважительной причине, подтвержденной документами, допускаются к сдаче пропущенных вступительных экзаменов по разрешению председателя приемной комиссии </w:t>
      </w:r>
      <w:r w:rsidR="00387368">
        <w:rPr>
          <w:rStyle w:val="12"/>
          <w:color w:val="000000" w:themeColor="text1"/>
          <w:sz w:val="28"/>
          <w:szCs w:val="28"/>
          <w:lang w:val="ru-RU"/>
        </w:rPr>
        <w:t>училища</w:t>
      </w:r>
      <w:r w:rsidRPr="00FB44E0">
        <w:rPr>
          <w:rStyle w:val="12"/>
          <w:color w:val="000000" w:themeColor="text1"/>
          <w:sz w:val="28"/>
          <w:szCs w:val="28"/>
          <w:lang w:val="ru-RU"/>
        </w:rPr>
        <w:t xml:space="preserve"> в пределах установленных сроков проведения вступительных экзаменов (испытаний).</w:t>
      </w:r>
    </w:p>
    <w:p w:rsidR="009F0A8A" w:rsidRPr="00FC68C4" w:rsidRDefault="009F0A8A" w:rsidP="009F0A8A">
      <w:pPr>
        <w:pStyle w:val="a3"/>
        <w:ind w:firstLine="660"/>
        <w:jc w:val="both"/>
        <w:rPr>
          <w:rStyle w:val="12"/>
          <w:sz w:val="28"/>
          <w:szCs w:val="28"/>
          <w:lang w:val="ru-RU"/>
        </w:rPr>
      </w:pPr>
      <w:r w:rsidRPr="00FC68C4">
        <w:rPr>
          <w:szCs w:val="28"/>
          <w:lang w:val="ru-RU"/>
        </w:rPr>
        <w:t>Граждане, поступающие в военные профессиональные образовательные организации и военные образовательные организации высшего образования, должны соответствовать требованиям, установленным для граждан, поступающих на военную службу по контракту.</w:t>
      </w:r>
      <w:r w:rsidRPr="00FC68C4">
        <w:rPr>
          <w:rStyle w:val="12"/>
          <w:sz w:val="28"/>
          <w:szCs w:val="28"/>
          <w:lang w:val="ru-RU"/>
        </w:rPr>
        <w:t> </w:t>
      </w:r>
    </w:p>
    <w:p w:rsidR="009F0A8A" w:rsidRPr="00FC68C4" w:rsidRDefault="009F0A8A" w:rsidP="009F0A8A">
      <w:pPr>
        <w:pStyle w:val="a3"/>
        <w:ind w:firstLine="660"/>
        <w:jc w:val="both"/>
        <w:rPr>
          <w:rStyle w:val="12"/>
          <w:sz w:val="28"/>
          <w:szCs w:val="28"/>
          <w:lang w:val="ru-RU"/>
        </w:rPr>
      </w:pPr>
      <w:r w:rsidRPr="00FC68C4">
        <w:rPr>
          <w:rStyle w:val="12"/>
          <w:sz w:val="28"/>
          <w:szCs w:val="28"/>
          <w:lang w:val="ru-RU"/>
        </w:rPr>
        <w:t xml:space="preserve">Оценка уровня физической подготовленности кандидатов на обучение осуществляется по результатам сдачи экзамена по физической подготовке, </w:t>
      </w:r>
      <w:r w:rsidRPr="00FC68C4">
        <w:rPr>
          <w:rStyle w:val="12"/>
          <w:sz w:val="28"/>
          <w:szCs w:val="28"/>
          <w:shd w:val="clear" w:color="auto" w:fill="auto"/>
          <w:lang w:val="ru-RU"/>
        </w:rPr>
        <w:t>включающего три упражнения: на силу, быстроту, выносливость.</w:t>
      </w:r>
    </w:p>
    <w:p w:rsidR="009F0A8A" w:rsidRPr="00FC68C4" w:rsidRDefault="009F0A8A" w:rsidP="004F7936">
      <w:pPr>
        <w:pStyle w:val="a3"/>
        <w:ind w:firstLine="660"/>
        <w:jc w:val="both"/>
        <w:rPr>
          <w:rStyle w:val="12"/>
          <w:sz w:val="28"/>
          <w:szCs w:val="28"/>
          <w:lang w:val="ru-RU"/>
        </w:rPr>
      </w:pPr>
      <w:r w:rsidRPr="00FC68C4">
        <w:rPr>
          <w:rStyle w:val="12"/>
          <w:sz w:val="28"/>
          <w:szCs w:val="28"/>
          <w:lang w:val="ru-RU"/>
        </w:rPr>
        <w:t xml:space="preserve">Кандидаты, </w:t>
      </w:r>
      <w:r w:rsidRPr="00FC68C4">
        <w:rPr>
          <w:bCs/>
          <w:szCs w:val="28"/>
          <w:lang w:val="ru-RU"/>
        </w:rPr>
        <w:t>поступающие</w:t>
      </w:r>
      <w:r w:rsidRPr="00FC68C4">
        <w:rPr>
          <w:rStyle w:val="12"/>
          <w:sz w:val="28"/>
          <w:szCs w:val="28"/>
          <w:lang w:val="ru-RU"/>
        </w:rPr>
        <w:t xml:space="preserve"> на обучение</w:t>
      </w:r>
      <w:r w:rsidRPr="00FC68C4">
        <w:rPr>
          <w:bCs/>
          <w:szCs w:val="28"/>
          <w:lang w:val="ru-RU"/>
        </w:rPr>
        <w:t>, проверяются на соответствие требованиям по уровню физической подготовки с учетом возраста (выполняют по одному упражнению на выбор на физические качества «сила», «быстрота», «выносливость»</w:t>
      </w:r>
      <w:r w:rsidR="00E05C0C">
        <w:rPr>
          <w:bCs/>
          <w:szCs w:val="28"/>
          <w:lang w:val="ru-RU"/>
        </w:rPr>
        <w:t>.</w:t>
      </w:r>
    </w:p>
    <w:p w:rsidR="009F0A8A" w:rsidRPr="00FC68C4" w:rsidRDefault="009F0A8A" w:rsidP="004F7936">
      <w:pPr>
        <w:pStyle w:val="a3"/>
        <w:ind w:firstLine="567"/>
        <w:jc w:val="both"/>
        <w:rPr>
          <w:rStyle w:val="12"/>
          <w:sz w:val="28"/>
          <w:szCs w:val="28"/>
          <w:lang w:val="ru-RU"/>
        </w:rPr>
      </w:pPr>
      <w:r w:rsidRPr="00FC68C4">
        <w:rPr>
          <w:b/>
          <w:szCs w:val="28"/>
          <w:lang w:val="ru-RU"/>
        </w:rPr>
        <w:t>Общие физические упражнения</w:t>
      </w:r>
      <w:r w:rsidRPr="00FC68C4">
        <w:rPr>
          <w:rStyle w:val="12"/>
          <w:sz w:val="28"/>
          <w:szCs w:val="28"/>
          <w:lang w:val="ru-RU"/>
        </w:rPr>
        <w:t xml:space="preserve"> выполняются в следующей последовательности: на быстроту; силу; выносливость. В отдельных случаях последовательность выполнения физических упражнений </w:t>
      </w:r>
      <w:r w:rsidRPr="00FC68C4">
        <w:rPr>
          <w:iCs/>
          <w:szCs w:val="28"/>
          <w:lang w:val="ru-RU"/>
        </w:rPr>
        <w:t>по решению председателя комиссии может быть изменена</w:t>
      </w:r>
      <w:r w:rsidRPr="00FC68C4">
        <w:rPr>
          <w:rStyle w:val="12"/>
          <w:sz w:val="28"/>
          <w:szCs w:val="28"/>
          <w:lang w:val="ru-RU"/>
        </w:rPr>
        <w:t>.</w:t>
      </w:r>
    </w:p>
    <w:p w:rsidR="009F0A8A" w:rsidRPr="00FC68C4" w:rsidRDefault="009F0A8A" w:rsidP="009F0A8A">
      <w:pPr>
        <w:pStyle w:val="a3"/>
        <w:ind w:firstLine="680"/>
        <w:jc w:val="both"/>
        <w:rPr>
          <w:rStyle w:val="12"/>
          <w:sz w:val="28"/>
          <w:szCs w:val="28"/>
          <w:lang w:val="ru-RU"/>
        </w:rPr>
      </w:pPr>
      <w:r w:rsidRPr="00FC68C4">
        <w:rPr>
          <w:rStyle w:val="12"/>
          <w:sz w:val="28"/>
          <w:szCs w:val="28"/>
          <w:lang w:val="ru-RU"/>
        </w:rPr>
        <w:t>Все назначенные на проверку физические упражнения выполняются в спортивной форме одежды и, как правило, в течение одного дня. Проверка уровня физической подготовленности кандидатов проводится при температуре воздуха не выше плюс 30°С.</w:t>
      </w:r>
    </w:p>
    <w:p w:rsidR="009F0A8A" w:rsidRPr="00FC68C4" w:rsidRDefault="009F0A8A" w:rsidP="009F0A8A">
      <w:pPr>
        <w:pStyle w:val="a3"/>
        <w:ind w:firstLine="680"/>
        <w:jc w:val="both"/>
        <w:rPr>
          <w:rStyle w:val="12"/>
          <w:sz w:val="28"/>
          <w:szCs w:val="28"/>
          <w:lang w:val="ru-RU"/>
        </w:rPr>
      </w:pPr>
      <w:r w:rsidRPr="00FC68C4">
        <w:rPr>
          <w:rStyle w:val="12"/>
          <w:sz w:val="28"/>
          <w:szCs w:val="28"/>
          <w:lang w:val="ru-RU"/>
        </w:rPr>
        <w:t>Начисление баллов за выполнение физических упражнений проводится в соответствии с Наставлением по физической подготовке в Вооруженных Силах Российской Федерации, утвержденным приказом Министра обороны Российской Федерации от 20 апреля 2023 г. № 230.</w:t>
      </w:r>
    </w:p>
    <w:p w:rsidR="009F0A8A" w:rsidRPr="0046107C" w:rsidRDefault="009F0A8A" w:rsidP="009F0A8A">
      <w:pPr>
        <w:pStyle w:val="a3"/>
        <w:ind w:firstLine="680"/>
        <w:jc w:val="both"/>
        <w:rPr>
          <w:rStyle w:val="12"/>
          <w:sz w:val="28"/>
          <w:szCs w:val="28"/>
          <w:lang w:val="ru-RU"/>
        </w:rPr>
      </w:pPr>
      <w:r w:rsidRPr="0046107C">
        <w:rPr>
          <w:rFonts w:eastAsia="Calibri"/>
          <w:iCs/>
          <w:szCs w:val="28"/>
          <w:lang w:val="ru-RU"/>
        </w:rPr>
        <w:t xml:space="preserve">Оценка физической подготовленности кандидатов определяется по сумме баллов, набранных им за выполнение физических упражнений, с учетом минимального количества баллов в каждом упражнении в соответствии с Таблицей оценки уровня физической подготовленности согласно приложению № 6 </w:t>
      </w:r>
      <w:r w:rsidRPr="0046107C">
        <w:rPr>
          <w:rStyle w:val="12"/>
          <w:sz w:val="28"/>
          <w:szCs w:val="28"/>
          <w:lang w:val="ru-RU"/>
        </w:rPr>
        <w:t>наставления по физической подготовке</w:t>
      </w:r>
      <w:r w:rsidRPr="0046107C">
        <w:rPr>
          <w:rFonts w:eastAsia="Calibri"/>
          <w:iCs/>
          <w:szCs w:val="28"/>
          <w:lang w:val="ru-RU"/>
        </w:rPr>
        <w:t>.</w:t>
      </w:r>
      <w:r w:rsidRPr="0046107C">
        <w:rPr>
          <w:rStyle w:val="12"/>
          <w:sz w:val="28"/>
          <w:szCs w:val="28"/>
          <w:lang w:val="ru-RU"/>
        </w:rPr>
        <w:t xml:space="preserve"> </w:t>
      </w:r>
    </w:p>
    <w:p w:rsidR="009F0A8A" w:rsidRPr="00B87251" w:rsidRDefault="009F0A8A" w:rsidP="00E05C0C">
      <w:pPr>
        <w:ind w:firstLine="709"/>
        <w:jc w:val="both"/>
        <w:rPr>
          <w:rFonts w:eastAsia="Calibri"/>
          <w:iCs/>
          <w:sz w:val="28"/>
          <w:szCs w:val="28"/>
        </w:rPr>
      </w:pPr>
      <w:r w:rsidRPr="00B87251">
        <w:rPr>
          <w:rFonts w:eastAsia="Calibri"/>
          <w:iCs/>
          <w:sz w:val="28"/>
          <w:szCs w:val="28"/>
        </w:rPr>
        <w:t>Уровень физической подготовленности кандидата оценивается на «неудовлетворительно», если:</w:t>
      </w:r>
    </w:p>
    <w:p w:rsidR="009F0A8A" w:rsidRPr="00B87251" w:rsidRDefault="009F0A8A" w:rsidP="009F0A8A">
      <w:pPr>
        <w:pStyle w:val="af0"/>
        <w:tabs>
          <w:tab w:val="left" w:pos="1134"/>
        </w:tabs>
        <w:ind w:left="0" w:firstLine="709"/>
        <w:jc w:val="both"/>
        <w:rPr>
          <w:rFonts w:eastAsia="Calibri"/>
          <w:iCs/>
          <w:sz w:val="28"/>
          <w:szCs w:val="28"/>
        </w:rPr>
      </w:pPr>
      <w:r w:rsidRPr="00B87251">
        <w:rPr>
          <w:rFonts w:eastAsia="Calibri"/>
          <w:iCs/>
          <w:sz w:val="28"/>
          <w:szCs w:val="28"/>
        </w:rPr>
        <w:t>физическое упражнение не выполнено;</w:t>
      </w:r>
    </w:p>
    <w:p w:rsidR="009F0A8A" w:rsidRPr="00B87251" w:rsidRDefault="009F0A8A" w:rsidP="009F0A8A">
      <w:pPr>
        <w:pStyle w:val="af0"/>
        <w:tabs>
          <w:tab w:val="left" w:pos="1134"/>
        </w:tabs>
        <w:ind w:left="0" w:firstLine="709"/>
        <w:jc w:val="both"/>
        <w:rPr>
          <w:rFonts w:eastAsia="Calibri"/>
          <w:iCs/>
          <w:sz w:val="28"/>
          <w:szCs w:val="28"/>
        </w:rPr>
      </w:pPr>
      <w:r w:rsidRPr="00B87251">
        <w:rPr>
          <w:rFonts w:eastAsia="Calibri"/>
          <w:iCs/>
          <w:sz w:val="28"/>
          <w:szCs w:val="28"/>
        </w:rPr>
        <w:t>не набран минимум баллов в одном физическом упражнении;</w:t>
      </w:r>
    </w:p>
    <w:p w:rsidR="009F0A8A" w:rsidRPr="00B87251" w:rsidRDefault="009F0A8A" w:rsidP="009F0A8A">
      <w:pPr>
        <w:pStyle w:val="af0"/>
        <w:tabs>
          <w:tab w:val="left" w:pos="1134"/>
        </w:tabs>
        <w:ind w:left="0" w:firstLine="709"/>
        <w:jc w:val="both"/>
        <w:rPr>
          <w:rFonts w:eastAsia="Calibri"/>
          <w:iCs/>
          <w:sz w:val="28"/>
          <w:szCs w:val="28"/>
        </w:rPr>
      </w:pPr>
      <w:r w:rsidRPr="00B87251">
        <w:rPr>
          <w:rFonts w:eastAsia="Calibri"/>
          <w:iCs/>
          <w:sz w:val="28"/>
          <w:szCs w:val="28"/>
        </w:rPr>
        <w:t>набранная сумма баллов ниже суммы баллов на оценку «удовлетворительно»;</w:t>
      </w:r>
    </w:p>
    <w:p w:rsidR="009F0A8A" w:rsidRPr="00B87251" w:rsidRDefault="009F0A8A" w:rsidP="009F0A8A">
      <w:pPr>
        <w:pStyle w:val="a3"/>
        <w:ind w:firstLine="680"/>
        <w:jc w:val="both"/>
        <w:rPr>
          <w:b/>
          <w:lang w:val="ru-RU"/>
        </w:rPr>
      </w:pPr>
      <w:r w:rsidRPr="00B87251">
        <w:rPr>
          <w:rFonts w:eastAsia="Calibri"/>
          <w:iCs/>
          <w:szCs w:val="28"/>
          <w:lang w:val="ru-RU"/>
        </w:rPr>
        <w:lastRenderedPageBreak/>
        <w:t xml:space="preserve">кандидат отсутствовал на </w:t>
      </w:r>
      <w:r w:rsidRPr="00B87251">
        <w:rPr>
          <w:rFonts w:eastAsia="Calibri"/>
          <w:b/>
          <w:bCs/>
          <w:iCs/>
          <w:szCs w:val="28"/>
          <w:lang w:val="ru-RU"/>
        </w:rPr>
        <w:t>экзамене</w:t>
      </w:r>
      <w:r w:rsidRPr="00B87251">
        <w:rPr>
          <w:rFonts w:eastAsia="Calibri"/>
          <w:iCs/>
          <w:szCs w:val="28"/>
          <w:lang w:val="ru-RU"/>
        </w:rPr>
        <w:t xml:space="preserve"> по физической подготовке без уважительной причины или отказался без уважительной причины от выполнения физического упражнения.</w:t>
      </w:r>
    </w:p>
    <w:p w:rsidR="009F0A8A" w:rsidRPr="00B87251" w:rsidRDefault="009F0A8A" w:rsidP="009F0A8A">
      <w:pPr>
        <w:pStyle w:val="a3"/>
        <w:ind w:firstLine="680"/>
        <w:jc w:val="both"/>
        <w:rPr>
          <w:szCs w:val="28"/>
          <w:lang w:val="ru-RU"/>
        </w:rPr>
      </w:pPr>
      <w:r w:rsidRPr="00B87251">
        <w:rPr>
          <w:szCs w:val="28"/>
          <w:lang w:val="ru-RU"/>
        </w:rPr>
        <w:t xml:space="preserve">Перевод суммы баллов по физической подготовке в 100-бальную шкалу осуществляется в соответствии с приложением № 14 </w:t>
      </w:r>
      <w:r w:rsidRPr="00B87251">
        <w:rPr>
          <w:rStyle w:val="12"/>
          <w:sz w:val="28"/>
          <w:szCs w:val="28"/>
          <w:lang w:val="ru-RU"/>
        </w:rPr>
        <w:t>наставления по физической подготовке</w:t>
      </w:r>
      <w:r w:rsidRPr="00B87251">
        <w:rPr>
          <w:szCs w:val="28"/>
          <w:lang w:val="ru-RU"/>
        </w:rPr>
        <w:t>.</w:t>
      </w:r>
    </w:p>
    <w:p w:rsidR="009F0A8A" w:rsidRPr="00B87251" w:rsidRDefault="009F0A8A" w:rsidP="009F0A8A">
      <w:pPr>
        <w:autoSpaceDE w:val="0"/>
        <w:autoSpaceDN w:val="0"/>
        <w:adjustRightInd w:val="0"/>
        <w:spacing w:before="120"/>
        <w:ind w:firstLine="709"/>
        <w:jc w:val="both"/>
        <w:rPr>
          <w:kern w:val="2"/>
          <w:sz w:val="28"/>
          <w:szCs w:val="26"/>
        </w:rPr>
      </w:pPr>
      <w:r w:rsidRPr="00B87251">
        <w:rPr>
          <w:kern w:val="2"/>
          <w:sz w:val="28"/>
          <w:szCs w:val="26"/>
        </w:rPr>
        <w:t>Результаты оценки уровня физической подготовленности кандидатов доводятся до кандидатов не позднее одного дня после проведения вступительного испытания.</w:t>
      </w:r>
    </w:p>
    <w:p w:rsidR="0053129B" w:rsidRPr="00FB44E0" w:rsidRDefault="0053129B" w:rsidP="0053129B">
      <w:pPr>
        <w:pStyle w:val="a3"/>
        <w:suppressAutoHyphens/>
        <w:spacing w:line="228" w:lineRule="auto"/>
        <w:ind w:firstLine="709"/>
        <w:jc w:val="both"/>
        <w:rPr>
          <w:color w:val="000000" w:themeColor="text1"/>
          <w:kern w:val="2"/>
          <w:szCs w:val="28"/>
          <w:lang w:val="ru-RU"/>
        </w:rPr>
      </w:pPr>
      <w:r w:rsidRPr="00FB44E0">
        <w:rPr>
          <w:color w:val="000000" w:themeColor="text1"/>
          <w:kern w:val="2"/>
          <w:szCs w:val="28"/>
          <w:lang w:val="ru-RU"/>
        </w:rPr>
        <w:t>При приеме на обучение кандидатам могут быть предоставлены следующие особые права:</w:t>
      </w:r>
    </w:p>
    <w:p w:rsidR="0053129B" w:rsidRDefault="0053129B" w:rsidP="0053129B">
      <w:pPr>
        <w:pStyle w:val="a3"/>
        <w:suppressAutoHyphens/>
        <w:spacing w:line="228" w:lineRule="auto"/>
        <w:ind w:firstLine="709"/>
        <w:jc w:val="both"/>
        <w:rPr>
          <w:color w:val="000000" w:themeColor="text1"/>
          <w:kern w:val="2"/>
          <w:szCs w:val="28"/>
          <w:lang w:val="ru-RU"/>
        </w:rPr>
      </w:pPr>
      <w:r w:rsidRPr="00FB44E0">
        <w:rPr>
          <w:color w:val="000000" w:themeColor="text1"/>
          <w:kern w:val="2"/>
          <w:szCs w:val="28"/>
          <w:lang w:val="ru-RU"/>
        </w:rPr>
        <w:t>1) прием без вступительных испытаний;</w:t>
      </w:r>
    </w:p>
    <w:p w:rsidR="006D03D6" w:rsidRPr="00FB44E0" w:rsidRDefault="006D03D6" w:rsidP="006D03D6">
      <w:pPr>
        <w:pStyle w:val="a3"/>
        <w:suppressAutoHyphens/>
        <w:spacing w:line="228" w:lineRule="auto"/>
        <w:ind w:firstLine="709"/>
        <w:jc w:val="both"/>
        <w:rPr>
          <w:color w:val="000000" w:themeColor="text1"/>
          <w:kern w:val="2"/>
          <w:szCs w:val="28"/>
          <w:lang w:val="ru-RU"/>
        </w:rPr>
      </w:pPr>
      <w:r w:rsidRPr="00FB44E0">
        <w:rPr>
          <w:color w:val="000000" w:themeColor="text1"/>
          <w:kern w:val="2"/>
          <w:szCs w:val="28"/>
          <w:lang w:val="ru-RU"/>
        </w:rPr>
        <w:t xml:space="preserve">2) прием в пределах </w:t>
      </w:r>
      <w:r>
        <w:rPr>
          <w:color w:val="000000" w:themeColor="text1"/>
          <w:kern w:val="2"/>
          <w:szCs w:val="28"/>
          <w:lang w:val="ru-RU"/>
        </w:rPr>
        <w:t>установленной</w:t>
      </w:r>
      <w:r w:rsidRPr="00FB44E0">
        <w:rPr>
          <w:color w:val="000000" w:themeColor="text1"/>
          <w:kern w:val="2"/>
          <w:szCs w:val="28"/>
          <w:lang w:val="ru-RU"/>
        </w:rPr>
        <w:t xml:space="preserve"> квоты при условии успешного прохождения вступительных испытаний;</w:t>
      </w:r>
    </w:p>
    <w:p w:rsidR="0053129B" w:rsidRPr="00FB44E0" w:rsidRDefault="006D03D6" w:rsidP="0053129B">
      <w:pPr>
        <w:pStyle w:val="a3"/>
        <w:suppressAutoHyphens/>
        <w:spacing w:line="228" w:lineRule="auto"/>
        <w:ind w:firstLine="709"/>
        <w:jc w:val="both"/>
        <w:rPr>
          <w:color w:val="000000" w:themeColor="text1"/>
          <w:kern w:val="2"/>
          <w:szCs w:val="28"/>
          <w:lang w:val="ru-RU"/>
        </w:rPr>
      </w:pPr>
      <w:r>
        <w:rPr>
          <w:color w:val="000000" w:themeColor="text1"/>
          <w:kern w:val="2"/>
          <w:szCs w:val="28"/>
          <w:lang w:val="ru-RU"/>
        </w:rPr>
        <w:t>3</w:t>
      </w:r>
      <w:r w:rsidR="0053129B" w:rsidRPr="00FB44E0">
        <w:rPr>
          <w:color w:val="000000" w:themeColor="text1"/>
          <w:kern w:val="2"/>
          <w:szCs w:val="28"/>
          <w:lang w:val="ru-RU"/>
        </w:rPr>
        <w:t>) прием в пределах отдельной квоты при условии успешного прохождения вступительных испытаний (за исключением случаев, когда вступительные испытания не проводятся);</w:t>
      </w:r>
    </w:p>
    <w:p w:rsidR="0053129B" w:rsidRPr="00FB44E0" w:rsidRDefault="006D03D6" w:rsidP="003B4E3E">
      <w:pPr>
        <w:pStyle w:val="a3"/>
        <w:suppressAutoHyphens/>
        <w:spacing w:line="228" w:lineRule="auto"/>
        <w:ind w:firstLine="709"/>
        <w:jc w:val="both"/>
        <w:rPr>
          <w:color w:val="000000" w:themeColor="text1"/>
          <w:kern w:val="2"/>
          <w:sz w:val="10"/>
          <w:szCs w:val="10"/>
          <w:lang w:val="ru-RU"/>
        </w:rPr>
      </w:pPr>
      <w:r>
        <w:rPr>
          <w:color w:val="000000" w:themeColor="text1"/>
          <w:kern w:val="2"/>
          <w:szCs w:val="28"/>
          <w:lang w:val="ru-RU"/>
        </w:rPr>
        <w:t>4</w:t>
      </w:r>
      <w:r w:rsidR="0053129B" w:rsidRPr="00FB44E0">
        <w:rPr>
          <w:color w:val="000000" w:themeColor="text1"/>
          <w:kern w:val="2"/>
          <w:szCs w:val="28"/>
          <w:lang w:val="ru-RU"/>
        </w:rPr>
        <w:t>) преимущественное право зачисления при условии успешного прохождения вступительных испытаний и при прочих равных условиях.</w:t>
      </w:r>
    </w:p>
    <w:p w:rsidR="00381CAE" w:rsidRPr="00381CAE" w:rsidRDefault="00381CAE" w:rsidP="00381CAE">
      <w:pPr>
        <w:pStyle w:val="a3"/>
        <w:suppressAutoHyphens/>
        <w:spacing w:line="228" w:lineRule="auto"/>
        <w:ind w:firstLine="709"/>
        <w:jc w:val="both"/>
        <w:rPr>
          <w:color w:val="000000" w:themeColor="text1"/>
          <w:kern w:val="2"/>
          <w:szCs w:val="28"/>
          <w:lang w:val="ru-RU"/>
        </w:rPr>
      </w:pPr>
      <w:r w:rsidRPr="00381CAE">
        <w:rPr>
          <w:color w:val="000000" w:themeColor="text1"/>
          <w:kern w:val="2"/>
          <w:szCs w:val="28"/>
          <w:lang w:val="ru-RU"/>
        </w:rPr>
        <w:t>Без прохождения вступительных испытаний по оценке уровня общеобразовательной подготовленности осуществляется прием кандидатов из числа:</w:t>
      </w:r>
    </w:p>
    <w:p w:rsidR="00381CAE" w:rsidRPr="00823417" w:rsidRDefault="00823417" w:rsidP="00381CAE">
      <w:pPr>
        <w:pStyle w:val="a3"/>
        <w:suppressAutoHyphens/>
        <w:spacing w:line="228" w:lineRule="auto"/>
        <w:ind w:firstLine="709"/>
        <w:jc w:val="both"/>
        <w:rPr>
          <w:color w:val="000000" w:themeColor="text1"/>
          <w:kern w:val="2"/>
          <w:szCs w:val="28"/>
          <w:lang w:val="ru-RU"/>
        </w:rPr>
      </w:pPr>
      <w:r w:rsidRPr="00823417">
        <w:rPr>
          <w:color w:val="000000" w:themeColor="text1"/>
          <w:kern w:val="2"/>
          <w:szCs w:val="28"/>
          <w:lang w:val="ru-RU"/>
        </w:rPr>
        <w:t>лиц, указанных в подпункте 1 пункта 7</w:t>
      </w:r>
      <w:r w:rsidR="00FB2376">
        <w:rPr>
          <w:color w:val="000000" w:themeColor="text1"/>
          <w:kern w:val="2"/>
          <w:szCs w:val="28"/>
          <w:lang w:val="ru-RU"/>
        </w:rPr>
        <w:t>1</w:t>
      </w:r>
      <w:r w:rsidRPr="00823417">
        <w:rPr>
          <w:color w:val="000000" w:themeColor="text1"/>
          <w:kern w:val="2"/>
          <w:szCs w:val="28"/>
          <w:lang w:val="ru-RU"/>
        </w:rPr>
        <w:t>, а также детей лиц, указанных в подпунктах 2 - 4 пункта 7</w:t>
      </w:r>
      <w:r w:rsidR="00FB2376">
        <w:rPr>
          <w:color w:val="000000" w:themeColor="text1"/>
          <w:kern w:val="2"/>
          <w:szCs w:val="28"/>
          <w:lang w:val="ru-RU"/>
        </w:rPr>
        <w:t>1</w:t>
      </w:r>
      <w:r w:rsidRPr="00823417">
        <w:rPr>
          <w:color w:val="000000" w:themeColor="text1"/>
          <w:kern w:val="2"/>
          <w:szCs w:val="28"/>
          <w:lang w:val="ru-RU"/>
        </w:rPr>
        <w:t xml:space="preserve"> Правил приема, детей военнослужащих и сотрудников, указанных в подпункте 6 пункта 7</w:t>
      </w:r>
      <w:r w:rsidR="00FB2376">
        <w:rPr>
          <w:color w:val="000000" w:themeColor="text1"/>
          <w:kern w:val="2"/>
          <w:szCs w:val="28"/>
          <w:lang w:val="ru-RU"/>
        </w:rPr>
        <w:t>1</w:t>
      </w:r>
      <w:r w:rsidRPr="00823417">
        <w:rPr>
          <w:color w:val="000000" w:themeColor="text1"/>
          <w:kern w:val="2"/>
          <w:szCs w:val="28"/>
          <w:lang w:val="ru-RU"/>
        </w:rPr>
        <w:t xml:space="preserve"> Правил приема, погибших или получивших увечье (ранение, травму, контузию) либо заболевание при исполнении обязанностей военной службы (служебных обязанностей) в ходе специальной военной операции (боевых действий на территориях иностранных государств) либо удостоенных звания Героя Российской Федерации или награжденных тремя орденами Мужества</w:t>
      </w:r>
      <w:r w:rsidR="00381CAE" w:rsidRPr="00823417">
        <w:rPr>
          <w:color w:val="000000" w:themeColor="text1"/>
          <w:kern w:val="2"/>
          <w:szCs w:val="28"/>
          <w:lang w:val="ru-RU"/>
        </w:rPr>
        <w:t>;</w:t>
      </w:r>
    </w:p>
    <w:p w:rsidR="004F7936" w:rsidRDefault="00381CAE" w:rsidP="004F7936">
      <w:pPr>
        <w:pStyle w:val="a3"/>
        <w:suppressAutoHyphens/>
        <w:spacing w:line="228" w:lineRule="auto"/>
        <w:ind w:firstLine="709"/>
        <w:jc w:val="both"/>
        <w:rPr>
          <w:color w:val="000000" w:themeColor="text1"/>
          <w:kern w:val="2"/>
          <w:szCs w:val="28"/>
          <w:lang w:val="ru-RU"/>
        </w:rPr>
      </w:pPr>
      <w:r w:rsidRPr="00381CAE">
        <w:rPr>
          <w:color w:val="000000" w:themeColor="text1"/>
          <w:kern w:val="2"/>
          <w:szCs w:val="28"/>
          <w:lang w:val="ru-RU"/>
        </w:rPr>
        <w:t xml:space="preserve">победителей и призеров заключительного этапа всероссийской олимпиады школьников, членов сборных команд Российской Федерации, участвовавших в международных олимпиадах </w:t>
      </w:r>
      <w:r w:rsidR="006B04D2" w:rsidRPr="006B04D2">
        <w:rPr>
          <w:color w:val="000000" w:themeColor="text1"/>
          <w:kern w:val="2"/>
          <w:szCs w:val="28"/>
          <w:lang w:val="ru-RU"/>
        </w:rPr>
        <w:t>по физике, математике</w:t>
      </w:r>
      <w:r w:rsidRPr="006B04D2">
        <w:rPr>
          <w:color w:val="000000" w:themeColor="text1"/>
          <w:kern w:val="2"/>
          <w:szCs w:val="28"/>
          <w:lang w:val="ru-RU"/>
        </w:rPr>
        <w:t xml:space="preserve">, </w:t>
      </w:r>
      <w:r w:rsidRPr="00381CAE">
        <w:rPr>
          <w:color w:val="000000" w:themeColor="text1"/>
          <w:kern w:val="2"/>
          <w:szCs w:val="28"/>
          <w:lang w:val="ru-RU"/>
        </w:rPr>
        <w:t>принимавших участие в олимпиадах в течение четырех лет, следующих за годом проведения соответствующей олимпиады.</w:t>
      </w:r>
    </w:p>
    <w:p w:rsidR="0081406F" w:rsidRPr="0081406F" w:rsidRDefault="0081406F" w:rsidP="004F7936">
      <w:pPr>
        <w:pStyle w:val="a3"/>
        <w:suppressAutoHyphens/>
        <w:spacing w:line="228" w:lineRule="auto"/>
        <w:ind w:firstLine="709"/>
        <w:jc w:val="both"/>
        <w:rPr>
          <w:color w:val="000000" w:themeColor="text1"/>
          <w:kern w:val="2"/>
          <w:szCs w:val="28"/>
          <w:lang w:val="ru-RU"/>
        </w:rPr>
      </w:pPr>
      <w:r w:rsidRPr="0081406F">
        <w:rPr>
          <w:snapToGrid w:val="0"/>
          <w:color w:val="000000" w:themeColor="text1"/>
          <w:szCs w:val="24"/>
        </w:rPr>
        <w:t xml:space="preserve">Право на прием на обучение в </w:t>
      </w:r>
      <w:r w:rsidR="00FB2376">
        <w:rPr>
          <w:snapToGrid w:val="0"/>
          <w:color w:val="000000" w:themeColor="text1"/>
          <w:szCs w:val="24"/>
          <w:lang w:val="ru-RU"/>
        </w:rPr>
        <w:t>училище</w:t>
      </w:r>
      <w:r w:rsidRPr="0081406F">
        <w:rPr>
          <w:snapToGrid w:val="0"/>
          <w:color w:val="000000" w:themeColor="text1"/>
          <w:szCs w:val="24"/>
        </w:rPr>
        <w:t xml:space="preserve"> по программам </w:t>
      </w:r>
      <w:r w:rsidRPr="0081406F">
        <w:rPr>
          <w:color w:val="000000" w:themeColor="text1"/>
          <w:spacing w:val="-6"/>
          <w:kern w:val="2"/>
          <w:szCs w:val="28"/>
        </w:rPr>
        <w:t xml:space="preserve">высшего образования </w:t>
      </w:r>
      <w:r w:rsidRPr="0081406F">
        <w:rPr>
          <w:snapToGrid w:val="0"/>
          <w:color w:val="000000" w:themeColor="text1"/>
          <w:szCs w:val="24"/>
        </w:rPr>
        <w:t xml:space="preserve">в пределах </w:t>
      </w:r>
      <w:r w:rsidRPr="0081406F">
        <w:rPr>
          <w:color w:val="000000" w:themeColor="text1"/>
          <w:kern w:val="2"/>
          <w:szCs w:val="28"/>
          <w:lang w:val="ru-RU"/>
        </w:rPr>
        <w:t>установленной</w:t>
      </w:r>
      <w:r w:rsidRPr="0081406F">
        <w:rPr>
          <w:b/>
          <w:color w:val="000000" w:themeColor="text1"/>
          <w:kern w:val="2"/>
          <w:szCs w:val="28"/>
          <w:lang w:val="ru-RU"/>
        </w:rPr>
        <w:t xml:space="preserve"> </w:t>
      </w:r>
      <w:r w:rsidRPr="0081406F">
        <w:rPr>
          <w:snapToGrid w:val="0"/>
          <w:color w:val="000000" w:themeColor="text1"/>
          <w:szCs w:val="24"/>
        </w:rPr>
        <w:t>квоты в размере десят</w:t>
      </w:r>
      <w:r w:rsidRPr="0081406F">
        <w:rPr>
          <w:snapToGrid w:val="0"/>
          <w:color w:val="000000" w:themeColor="text1"/>
          <w:szCs w:val="24"/>
          <w:lang w:val="ru-RU"/>
        </w:rPr>
        <w:t>и</w:t>
      </w:r>
      <w:r w:rsidRPr="0081406F">
        <w:rPr>
          <w:snapToGrid w:val="0"/>
          <w:color w:val="000000" w:themeColor="text1"/>
          <w:szCs w:val="24"/>
        </w:rPr>
        <w:t xml:space="preserve"> процентов от численности набора по каждой специальности (специализации) имеют:</w:t>
      </w:r>
    </w:p>
    <w:p w:rsidR="0081406F" w:rsidRPr="0081406F" w:rsidRDefault="0081406F" w:rsidP="0081406F">
      <w:pPr>
        <w:widowControl w:val="0"/>
        <w:tabs>
          <w:tab w:val="left" w:pos="1134"/>
        </w:tabs>
        <w:suppressAutoHyphens/>
        <w:spacing w:line="235" w:lineRule="auto"/>
        <w:ind w:firstLine="709"/>
        <w:jc w:val="both"/>
        <w:rPr>
          <w:snapToGrid w:val="0"/>
          <w:color w:val="000000" w:themeColor="text1"/>
          <w:sz w:val="28"/>
          <w:szCs w:val="24"/>
        </w:rPr>
      </w:pPr>
      <w:r w:rsidRPr="0081406F">
        <w:rPr>
          <w:snapToGrid w:val="0"/>
          <w:color w:val="000000" w:themeColor="text1"/>
          <w:sz w:val="28"/>
          <w:szCs w:val="24"/>
        </w:rPr>
        <w:t>1)</w:t>
      </w:r>
      <w:r w:rsidRPr="0081406F">
        <w:rPr>
          <w:snapToGrid w:val="0"/>
          <w:color w:val="000000" w:themeColor="text1"/>
          <w:sz w:val="28"/>
          <w:szCs w:val="24"/>
        </w:rPr>
        <w:tab/>
        <w:t>дети-сироты и дети, оставшиеся без попечения родителей, а также лица из числа детей-сирот и детей, оставшихся без попечения родителей;</w:t>
      </w:r>
    </w:p>
    <w:p w:rsidR="0081406F" w:rsidRPr="0081406F" w:rsidRDefault="0081406F" w:rsidP="0081406F">
      <w:pPr>
        <w:widowControl w:val="0"/>
        <w:tabs>
          <w:tab w:val="left" w:pos="1134"/>
        </w:tabs>
        <w:suppressAutoHyphens/>
        <w:spacing w:line="235" w:lineRule="auto"/>
        <w:ind w:firstLine="709"/>
        <w:jc w:val="both"/>
        <w:rPr>
          <w:snapToGrid w:val="0"/>
          <w:color w:val="000000" w:themeColor="text1"/>
          <w:sz w:val="28"/>
          <w:szCs w:val="24"/>
        </w:rPr>
      </w:pPr>
      <w:r w:rsidRPr="0081406F">
        <w:rPr>
          <w:snapToGrid w:val="0"/>
          <w:color w:val="000000" w:themeColor="text1"/>
          <w:sz w:val="28"/>
          <w:szCs w:val="24"/>
        </w:rPr>
        <w:t>2)</w:t>
      </w:r>
      <w:r w:rsidRPr="0081406F">
        <w:rPr>
          <w:snapToGrid w:val="0"/>
          <w:color w:val="000000" w:themeColor="text1"/>
          <w:sz w:val="28"/>
          <w:szCs w:val="24"/>
        </w:rPr>
        <w:tab/>
        <w:t>ветераны боевых действий из числа лиц, указанных в подпунктах 1 - 4 пункта 1 статьи 3 Федерального закона от 12 января 1995 года N 5-ФЗ "О ветеранах".</w:t>
      </w:r>
    </w:p>
    <w:p w:rsidR="00DC2ABD" w:rsidRPr="00FB44E0" w:rsidRDefault="004F7936" w:rsidP="00DC2ABD">
      <w:pPr>
        <w:pStyle w:val="a3"/>
        <w:suppressAutoHyphens/>
        <w:ind w:firstLine="709"/>
        <w:jc w:val="both"/>
        <w:rPr>
          <w:color w:val="000000" w:themeColor="text1"/>
          <w:kern w:val="2"/>
          <w:szCs w:val="28"/>
          <w:lang w:val="ru-RU"/>
        </w:rPr>
      </w:pPr>
      <w:r>
        <w:rPr>
          <w:snapToGrid w:val="0"/>
          <w:szCs w:val="24"/>
          <w:lang w:val="ru-RU"/>
        </w:rPr>
        <w:t xml:space="preserve">1. </w:t>
      </w:r>
      <w:r w:rsidR="00DC2ABD" w:rsidRPr="00FB44E0">
        <w:rPr>
          <w:snapToGrid w:val="0"/>
          <w:szCs w:val="24"/>
        </w:rPr>
        <w:t xml:space="preserve">Право на прием на обучение в </w:t>
      </w:r>
      <w:r w:rsidR="00FB2376">
        <w:rPr>
          <w:snapToGrid w:val="0"/>
          <w:szCs w:val="24"/>
          <w:lang w:val="ru-RU"/>
        </w:rPr>
        <w:t>училище</w:t>
      </w:r>
      <w:r w:rsidR="00DC2ABD" w:rsidRPr="00FB44E0">
        <w:rPr>
          <w:snapToGrid w:val="0"/>
          <w:szCs w:val="24"/>
        </w:rPr>
        <w:t xml:space="preserve"> по программам </w:t>
      </w:r>
      <w:r w:rsidR="00DC2ABD" w:rsidRPr="00FB44E0">
        <w:rPr>
          <w:spacing w:val="-6"/>
          <w:kern w:val="2"/>
          <w:szCs w:val="28"/>
        </w:rPr>
        <w:t xml:space="preserve">высшего образования </w:t>
      </w:r>
      <w:r w:rsidR="00DC2ABD" w:rsidRPr="00FB44E0">
        <w:rPr>
          <w:snapToGrid w:val="0"/>
          <w:szCs w:val="24"/>
        </w:rPr>
        <w:t>в пределах отдельной квоты в размере десят</w:t>
      </w:r>
      <w:r w:rsidR="0081406F">
        <w:rPr>
          <w:snapToGrid w:val="0"/>
          <w:szCs w:val="24"/>
          <w:lang w:val="ru-RU"/>
        </w:rPr>
        <w:t>и</w:t>
      </w:r>
      <w:r w:rsidR="00DC2ABD" w:rsidRPr="00FB44E0">
        <w:rPr>
          <w:snapToGrid w:val="0"/>
          <w:szCs w:val="24"/>
        </w:rPr>
        <w:t xml:space="preserve"> процентов от численности набора по каждой специальности (специализации) имеют:</w:t>
      </w:r>
    </w:p>
    <w:p w:rsidR="00DC2ABD" w:rsidRDefault="00DC2ABD" w:rsidP="00DC2ABD">
      <w:pPr>
        <w:widowControl w:val="0"/>
        <w:tabs>
          <w:tab w:val="left" w:pos="1134"/>
        </w:tabs>
        <w:suppressAutoHyphens/>
        <w:spacing w:line="235" w:lineRule="auto"/>
        <w:ind w:firstLine="709"/>
        <w:jc w:val="both"/>
        <w:rPr>
          <w:snapToGrid w:val="0"/>
          <w:sz w:val="28"/>
          <w:szCs w:val="24"/>
        </w:rPr>
      </w:pPr>
      <w:bookmarkStart w:id="0" w:name="sub_71511"/>
      <w:r w:rsidRPr="00FB44E0">
        <w:rPr>
          <w:snapToGrid w:val="0"/>
          <w:sz w:val="28"/>
          <w:szCs w:val="24"/>
        </w:rPr>
        <w:t>1)</w:t>
      </w:r>
      <w:r w:rsidRPr="00FB44E0">
        <w:rPr>
          <w:snapToGrid w:val="0"/>
          <w:sz w:val="28"/>
          <w:szCs w:val="24"/>
        </w:rPr>
        <w:tab/>
        <w:t xml:space="preserve">Герои Российской Федерации, лица, награжденные тремя орденами </w:t>
      </w:r>
      <w:r w:rsidRPr="00FB44E0">
        <w:rPr>
          <w:snapToGrid w:val="0"/>
          <w:sz w:val="28"/>
          <w:szCs w:val="24"/>
        </w:rPr>
        <w:lastRenderedPageBreak/>
        <w:t>Мужества;</w:t>
      </w:r>
    </w:p>
    <w:p w:rsidR="004F4FF8" w:rsidRDefault="004F4FF8" w:rsidP="00DC2ABD">
      <w:pPr>
        <w:widowControl w:val="0"/>
        <w:tabs>
          <w:tab w:val="left" w:pos="1134"/>
        </w:tabs>
        <w:suppressAutoHyphens/>
        <w:spacing w:line="235" w:lineRule="auto"/>
        <w:ind w:firstLine="709"/>
        <w:jc w:val="both"/>
        <w:rPr>
          <w:snapToGrid w:val="0"/>
          <w:sz w:val="28"/>
          <w:szCs w:val="24"/>
        </w:rPr>
      </w:pPr>
      <w:r>
        <w:rPr>
          <w:snapToGrid w:val="0"/>
          <w:sz w:val="28"/>
          <w:szCs w:val="24"/>
        </w:rPr>
        <w:t>2) </w:t>
      </w:r>
      <w:r w:rsidRPr="004F4FF8">
        <w:rPr>
          <w:snapToGrid w:val="0"/>
          <w:sz w:val="28"/>
          <w:szCs w:val="24"/>
        </w:rPr>
        <w:t xml:space="preserve">граждане, проходящие (проходившие) военную службу в Вооруженных Силах Российской Федерации, граждане, проходящие (проходившие) военную службу (службу) в войсках национальной гвардии Российской Федерации, в воинских формированиях и органах, указанных в </w:t>
      </w:r>
      <w:hyperlink r:id="rId8" w:anchor="l9" w:history="1">
        <w:r w:rsidRPr="004F4FF8">
          <w:rPr>
            <w:snapToGrid w:val="0"/>
            <w:sz w:val="28"/>
            <w:szCs w:val="24"/>
          </w:rPr>
          <w:t>пункте 6</w:t>
        </w:r>
      </w:hyperlink>
      <w:r w:rsidRPr="004F4FF8">
        <w:rPr>
          <w:snapToGrid w:val="0"/>
          <w:sz w:val="28"/>
          <w:szCs w:val="24"/>
        </w:rPr>
        <w:t xml:space="preserve"> статьи 1 Федерального закона от 31 мая 1996 года N 61-ФЗ "Об обороне",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находящиеся (находившиеся) на указанных территориях служащие (работники) правоохранительных органов Российской Федерации, граждане, выполняющие (выполнявшие) служебные и иные аналогичные функции на указанных территориях;</w:t>
      </w:r>
    </w:p>
    <w:p w:rsidR="00D519D5" w:rsidRDefault="004F4FF8" w:rsidP="00DC2ABD">
      <w:pPr>
        <w:widowControl w:val="0"/>
        <w:tabs>
          <w:tab w:val="left" w:pos="1134"/>
        </w:tabs>
        <w:suppressAutoHyphens/>
        <w:spacing w:line="235" w:lineRule="auto"/>
        <w:ind w:firstLine="709"/>
        <w:jc w:val="both"/>
        <w:rPr>
          <w:snapToGrid w:val="0"/>
          <w:sz w:val="28"/>
          <w:szCs w:val="24"/>
        </w:rPr>
      </w:pPr>
      <w:r>
        <w:rPr>
          <w:snapToGrid w:val="0"/>
          <w:sz w:val="28"/>
          <w:szCs w:val="24"/>
        </w:rPr>
        <w:t>3</w:t>
      </w:r>
      <w:r w:rsidRPr="004F4FF8">
        <w:rPr>
          <w:snapToGrid w:val="0"/>
          <w:sz w:val="28"/>
          <w:szCs w:val="24"/>
        </w:rPr>
        <w:t>) граждане, призванные на военную службу по мобилизации в Вооруженные Силы Российской Федерации, граждане, заключившие контракт о добровольном содействии в выполнении задач, возложенных на Вооруженные Силы Российской Федерации, при условии их участия в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 и (или) выполнения ими задач по отражению вооруженного вторжения на территорию Российской Федерации, в ходе вооруженной провокации на Государственной границе Российской Федерации и приграничных территориях субъектов Российской Федерации, прилегающих к районам проведения специальной военной операции на территориях Украины, Донецкой Народной Республики, Луганской Народной Республики, Запорожской области и Херсонской области, граждане, заключившие контракт (имевшие иные правоотношения) с организацией, содействующей выполнению задач, возложенных на Вооруженные Силы Российской Федерации, при условии их участия в специальной военной операции на указанных территориях;</w:t>
      </w:r>
    </w:p>
    <w:p w:rsidR="004F4FF8" w:rsidRDefault="004F4FF8" w:rsidP="00DC2ABD">
      <w:pPr>
        <w:widowControl w:val="0"/>
        <w:tabs>
          <w:tab w:val="left" w:pos="1134"/>
        </w:tabs>
        <w:suppressAutoHyphens/>
        <w:spacing w:line="235" w:lineRule="auto"/>
        <w:ind w:firstLine="709"/>
        <w:jc w:val="both"/>
        <w:rPr>
          <w:snapToGrid w:val="0"/>
          <w:sz w:val="28"/>
          <w:szCs w:val="24"/>
        </w:rPr>
      </w:pPr>
      <w:r>
        <w:rPr>
          <w:snapToGrid w:val="0"/>
          <w:sz w:val="28"/>
          <w:szCs w:val="24"/>
        </w:rPr>
        <w:t>4) </w:t>
      </w:r>
      <w:r w:rsidRPr="004F4FF8">
        <w:rPr>
          <w:snapToGrid w:val="0"/>
          <w:sz w:val="28"/>
          <w:szCs w:val="24"/>
        </w:rPr>
        <w:t>лица, принимавшие в соответствии с решениями органов государственной власти Донецкой Народной Республики, Луганской Народной Республики участие в боевых действиях в составе Вооруженных Сил Донецкой Народной Республики, Народной милиции Луганской Народной Республики, воинских формирований и органов Донецкой Народной Республики и Луганской Народной Республики начиная с 11 мая 2014 года;</w:t>
      </w:r>
    </w:p>
    <w:p w:rsidR="00D519D5" w:rsidRDefault="004F4FF8" w:rsidP="00DC2ABD">
      <w:pPr>
        <w:widowControl w:val="0"/>
        <w:tabs>
          <w:tab w:val="left" w:pos="1134"/>
        </w:tabs>
        <w:suppressAutoHyphens/>
        <w:spacing w:line="235" w:lineRule="auto"/>
        <w:ind w:firstLine="709"/>
        <w:jc w:val="both"/>
        <w:rPr>
          <w:snapToGrid w:val="0"/>
          <w:sz w:val="28"/>
          <w:szCs w:val="24"/>
        </w:rPr>
      </w:pPr>
      <w:r>
        <w:rPr>
          <w:snapToGrid w:val="0"/>
          <w:sz w:val="28"/>
          <w:szCs w:val="24"/>
        </w:rPr>
        <w:t>5) </w:t>
      </w:r>
      <w:r w:rsidR="004D03CA" w:rsidRPr="004D03CA">
        <w:rPr>
          <w:snapToGrid w:val="0"/>
          <w:sz w:val="28"/>
          <w:szCs w:val="24"/>
        </w:rPr>
        <w:t xml:space="preserve">дети лиц, указанных в </w:t>
      </w:r>
      <w:r w:rsidR="00B8147D">
        <w:rPr>
          <w:snapToGrid w:val="0"/>
          <w:sz w:val="28"/>
          <w:szCs w:val="24"/>
        </w:rPr>
        <w:t>под</w:t>
      </w:r>
      <w:r w:rsidR="004D03CA" w:rsidRPr="004D03CA">
        <w:rPr>
          <w:snapToGrid w:val="0"/>
          <w:sz w:val="28"/>
          <w:szCs w:val="24"/>
        </w:rPr>
        <w:t>пунктах 2 - 4 настояще</w:t>
      </w:r>
      <w:r w:rsidR="00B8147D">
        <w:rPr>
          <w:snapToGrid w:val="0"/>
          <w:sz w:val="28"/>
          <w:szCs w:val="24"/>
        </w:rPr>
        <w:t>го</w:t>
      </w:r>
      <w:r w:rsidR="004D03CA" w:rsidRPr="004D03CA">
        <w:rPr>
          <w:snapToGrid w:val="0"/>
          <w:sz w:val="28"/>
          <w:szCs w:val="24"/>
        </w:rPr>
        <w:t xml:space="preserve"> </w:t>
      </w:r>
      <w:r w:rsidR="00B8147D">
        <w:rPr>
          <w:snapToGrid w:val="0"/>
          <w:sz w:val="28"/>
          <w:szCs w:val="24"/>
        </w:rPr>
        <w:t>пункта</w:t>
      </w:r>
      <w:r w:rsidR="00783B63">
        <w:rPr>
          <w:snapToGrid w:val="0"/>
          <w:sz w:val="28"/>
          <w:szCs w:val="24"/>
        </w:rPr>
        <w:t xml:space="preserve"> Правил приема</w:t>
      </w:r>
      <w:r w:rsidR="00F96D1D">
        <w:rPr>
          <w:snapToGrid w:val="0"/>
          <w:sz w:val="28"/>
          <w:szCs w:val="24"/>
        </w:rPr>
        <w:t>;</w:t>
      </w:r>
    </w:p>
    <w:p w:rsidR="00F96D1D" w:rsidRDefault="00F96D1D" w:rsidP="00DC2ABD">
      <w:pPr>
        <w:widowControl w:val="0"/>
        <w:tabs>
          <w:tab w:val="left" w:pos="1134"/>
        </w:tabs>
        <w:suppressAutoHyphens/>
        <w:spacing w:line="235" w:lineRule="auto"/>
        <w:ind w:firstLine="709"/>
        <w:jc w:val="both"/>
        <w:rPr>
          <w:snapToGrid w:val="0"/>
          <w:sz w:val="28"/>
          <w:szCs w:val="24"/>
        </w:rPr>
      </w:pPr>
      <w:r w:rsidRPr="00F96D1D">
        <w:rPr>
          <w:sz w:val="28"/>
          <w:szCs w:val="28"/>
        </w:rPr>
        <w:t>6</w:t>
      </w:r>
      <w:r w:rsidRPr="00F96D1D">
        <w:rPr>
          <w:snapToGrid w:val="0"/>
          <w:sz w:val="28"/>
          <w:szCs w:val="28"/>
        </w:rPr>
        <w:t>)</w:t>
      </w:r>
      <w:r>
        <w:rPr>
          <w:snapToGrid w:val="0"/>
          <w:sz w:val="28"/>
          <w:szCs w:val="24"/>
        </w:rPr>
        <w:t> </w:t>
      </w:r>
      <w:r w:rsidRPr="00F96D1D">
        <w:rPr>
          <w:snapToGrid w:val="0"/>
          <w:sz w:val="28"/>
          <w:szCs w:val="24"/>
        </w:rPr>
        <w:t xml:space="preserve">дети военнослужащих, сотрудников федеральных органов исполнительной власти и федеральных государственных органов, в которых федеральным законом предусмотрена военная служба, сотрудников органов внутренних дел Российской Федерации, сотрудников уголовно-исполнительной системы Российской Федерации, направленных в другие государства органами </w:t>
      </w:r>
      <w:r w:rsidRPr="00F96D1D">
        <w:rPr>
          <w:snapToGrid w:val="0"/>
          <w:sz w:val="28"/>
          <w:szCs w:val="24"/>
        </w:rPr>
        <w:lastRenderedPageBreak/>
        <w:t>государственной власти Российской Федерации и принимавших участие в боевых действиях при исполнении служебных о</w:t>
      </w:r>
      <w:r w:rsidR="00B8147D">
        <w:rPr>
          <w:snapToGrid w:val="0"/>
          <w:sz w:val="28"/>
          <w:szCs w:val="24"/>
        </w:rPr>
        <w:t>бязанностей в этих государствах.</w:t>
      </w:r>
    </w:p>
    <w:p w:rsidR="00D519D5" w:rsidRDefault="00B8147D" w:rsidP="00DC2ABD">
      <w:pPr>
        <w:widowControl w:val="0"/>
        <w:tabs>
          <w:tab w:val="left" w:pos="1134"/>
        </w:tabs>
        <w:suppressAutoHyphens/>
        <w:spacing w:line="235" w:lineRule="auto"/>
        <w:ind w:firstLine="709"/>
        <w:jc w:val="both"/>
        <w:rPr>
          <w:snapToGrid w:val="0"/>
          <w:sz w:val="28"/>
          <w:szCs w:val="24"/>
        </w:rPr>
      </w:pPr>
      <w:r w:rsidRPr="00B8147D">
        <w:rPr>
          <w:snapToGrid w:val="0"/>
          <w:sz w:val="28"/>
          <w:szCs w:val="24"/>
        </w:rPr>
        <w:t xml:space="preserve">Прием на обучение на обучение в </w:t>
      </w:r>
      <w:r w:rsidR="00FB2376">
        <w:rPr>
          <w:snapToGrid w:val="0"/>
          <w:sz w:val="28"/>
          <w:szCs w:val="24"/>
        </w:rPr>
        <w:t>училище</w:t>
      </w:r>
      <w:r w:rsidRPr="00B8147D">
        <w:rPr>
          <w:snapToGrid w:val="0"/>
          <w:sz w:val="28"/>
          <w:szCs w:val="24"/>
        </w:rPr>
        <w:t xml:space="preserve"> по программам высшего образования в пределах отдельной квоты осуществляется без проведения вступительных испытаний в отношении лиц, указанных в </w:t>
      </w:r>
      <w:r>
        <w:rPr>
          <w:snapToGrid w:val="0"/>
          <w:sz w:val="28"/>
          <w:szCs w:val="24"/>
        </w:rPr>
        <w:t>под</w:t>
      </w:r>
      <w:r w:rsidRPr="00B8147D">
        <w:rPr>
          <w:snapToGrid w:val="0"/>
          <w:sz w:val="28"/>
          <w:szCs w:val="24"/>
        </w:rPr>
        <w:t>пункт</w:t>
      </w:r>
      <w:r>
        <w:rPr>
          <w:snapToGrid w:val="0"/>
          <w:sz w:val="28"/>
          <w:szCs w:val="24"/>
        </w:rPr>
        <w:t>е</w:t>
      </w:r>
      <w:r w:rsidRPr="00B8147D">
        <w:rPr>
          <w:snapToGrid w:val="0"/>
          <w:sz w:val="28"/>
          <w:szCs w:val="24"/>
        </w:rPr>
        <w:t xml:space="preserve"> </w:t>
      </w:r>
      <w:r w:rsidRPr="00B8147D">
        <w:rPr>
          <w:snapToGrid w:val="0"/>
          <w:color w:val="000000" w:themeColor="text1"/>
          <w:sz w:val="28"/>
          <w:szCs w:val="24"/>
        </w:rPr>
        <w:t xml:space="preserve">1 </w:t>
      </w:r>
      <w:r>
        <w:rPr>
          <w:snapToGrid w:val="0"/>
          <w:sz w:val="28"/>
          <w:szCs w:val="24"/>
        </w:rPr>
        <w:t>пункта</w:t>
      </w:r>
      <w:r w:rsidRPr="00B8147D">
        <w:rPr>
          <w:snapToGrid w:val="0"/>
          <w:sz w:val="28"/>
          <w:szCs w:val="24"/>
        </w:rPr>
        <w:t xml:space="preserve"> </w:t>
      </w:r>
      <w:r w:rsidR="00837678">
        <w:rPr>
          <w:snapToGrid w:val="0"/>
          <w:color w:val="000000" w:themeColor="text1"/>
          <w:sz w:val="28"/>
          <w:szCs w:val="24"/>
        </w:rPr>
        <w:t>1</w:t>
      </w:r>
      <w:r w:rsidRPr="006D388C">
        <w:rPr>
          <w:snapToGrid w:val="0"/>
          <w:color w:val="000000" w:themeColor="text1"/>
          <w:sz w:val="28"/>
          <w:szCs w:val="24"/>
        </w:rPr>
        <w:t xml:space="preserve">, </w:t>
      </w:r>
      <w:r w:rsidRPr="00B8147D">
        <w:rPr>
          <w:snapToGrid w:val="0"/>
          <w:sz w:val="28"/>
          <w:szCs w:val="24"/>
        </w:rPr>
        <w:t xml:space="preserve">а также детей лиц, указанных в </w:t>
      </w:r>
      <w:r>
        <w:rPr>
          <w:snapToGrid w:val="0"/>
          <w:sz w:val="28"/>
          <w:szCs w:val="24"/>
        </w:rPr>
        <w:t>под</w:t>
      </w:r>
      <w:r w:rsidRPr="00B8147D">
        <w:rPr>
          <w:snapToGrid w:val="0"/>
          <w:sz w:val="28"/>
          <w:szCs w:val="24"/>
        </w:rPr>
        <w:t xml:space="preserve">пунктах 2 - 4 </w:t>
      </w:r>
      <w:r>
        <w:rPr>
          <w:snapToGrid w:val="0"/>
          <w:sz w:val="28"/>
          <w:szCs w:val="24"/>
        </w:rPr>
        <w:t>пункта</w:t>
      </w:r>
      <w:r w:rsidRPr="00B8147D">
        <w:rPr>
          <w:snapToGrid w:val="0"/>
          <w:sz w:val="28"/>
          <w:szCs w:val="24"/>
        </w:rPr>
        <w:t xml:space="preserve"> </w:t>
      </w:r>
      <w:r w:rsidR="00837678">
        <w:rPr>
          <w:snapToGrid w:val="0"/>
          <w:color w:val="000000" w:themeColor="text1"/>
          <w:sz w:val="28"/>
          <w:szCs w:val="24"/>
        </w:rPr>
        <w:t>1</w:t>
      </w:r>
      <w:r w:rsidR="00783B63">
        <w:rPr>
          <w:snapToGrid w:val="0"/>
          <w:color w:val="000000" w:themeColor="text1"/>
          <w:sz w:val="28"/>
          <w:szCs w:val="24"/>
        </w:rPr>
        <w:t xml:space="preserve"> </w:t>
      </w:r>
      <w:r w:rsidR="00783B63">
        <w:rPr>
          <w:snapToGrid w:val="0"/>
          <w:sz w:val="28"/>
          <w:szCs w:val="24"/>
        </w:rPr>
        <w:t>Правил приема</w:t>
      </w:r>
      <w:r w:rsidRPr="006D388C">
        <w:rPr>
          <w:snapToGrid w:val="0"/>
          <w:color w:val="000000" w:themeColor="text1"/>
          <w:sz w:val="28"/>
          <w:szCs w:val="24"/>
        </w:rPr>
        <w:t xml:space="preserve">, детей военнослужащих и сотрудников, указанных в подпункте 6 пункта </w:t>
      </w:r>
      <w:r w:rsidR="00837678">
        <w:rPr>
          <w:snapToGrid w:val="0"/>
          <w:color w:val="000000" w:themeColor="text1"/>
          <w:sz w:val="28"/>
          <w:szCs w:val="24"/>
        </w:rPr>
        <w:t>1</w:t>
      </w:r>
      <w:r w:rsidR="00783B63">
        <w:rPr>
          <w:snapToGrid w:val="0"/>
          <w:color w:val="000000" w:themeColor="text1"/>
          <w:sz w:val="28"/>
          <w:szCs w:val="24"/>
        </w:rPr>
        <w:t xml:space="preserve"> </w:t>
      </w:r>
      <w:r w:rsidR="00783B63">
        <w:rPr>
          <w:snapToGrid w:val="0"/>
          <w:sz w:val="28"/>
          <w:szCs w:val="24"/>
        </w:rPr>
        <w:t>Правил приема</w:t>
      </w:r>
      <w:r w:rsidRPr="006D388C">
        <w:rPr>
          <w:snapToGrid w:val="0"/>
          <w:color w:val="000000" w:themeColor="text1"/>
          <w:sz w:val="28"/>
          <w:szCs w:val="24"/>
        </w:rPr>
        <w:t xml:space="preserve">, погибших или получивших увечье (ранение, травму, контузию) либо заболевание при исполнении обязанностей военной службы (служебных обязанностей) в ходе специальной военной операции (боевых действий на территориях иностранных государств) либо удостоенных звания Героя Российской Федерации или награжденных тремя орденами Мужества. Иные лица, указанные в пункте </w:t>
      </w:r>
      <w:r w:rsidR="00837678">
        <w:rPr>
          <w:snapToGrid w:val="0"/>
          <w:color w:val="000000" w:themeColor="text1"/>
          <w:sz w:val="28"/>
          <w:szCs w:val="24"/>
        </w:rPr>
        <w:t>1</w:t>
      </w:r>
      <w:r w:rsidRPr="006D388C">
        <w:rPr>
          <w:snapToGrid w:val="0"/>
          <w:color w:val="000000" w:themeColor="text1"/>
          <w:sz w:val="28"/>
          <w:szCs w:val="24"/>
        </w:rPr>
        <w:t xml:space="preserve">, принимаются на обучение по результатам единого государственного экзамена </w:t>
      </w:r>
      <w:r w:rsidRPr="00B8147D">
        <w:rPr>
          <w:snapToGrid w:val="0"/>
          <w:sz w:val="28"/>
          <w:szCs w:val="24"/>
        </w:rPr>
        <w:t xml:space="preserve">или по результатам вступительных испытаний, проводимых </w:t>
      </w:r>
      <w:r w:rsidR="00837678">
        <w:rPr>
          <w:snapToGrid w:val="0"/>
          <w:sz w:val="28"/>
          <w:szCs w:val="24"/>
        </w:rPr>
        <w:t>училищем</w:t>
      </w:r>
      <w:r w:rsidRPr="00B8147D">
        <w:rPr>
          <w:snapToGrid w:val="0"/>
          <w:sz w:val="28"/>
          <w:szCs w:val="24"/>
        </w:rPr>
        <w:t xml:space="preserve"> самостоятельно, по выбору указанных лиц.</w:t>
      </w:r>
    </w:p>
    <w:bookmarkEnd w:id="0"/>
    <w:p w:rsidR="00C815AA" w:rsidRPr="00FB44E0" w:rsidRDefault="00C815AA" w:rsidP="00C815AA">
      <w:pPr>
        <w:widowControl w:val="0"/>
        <w:tabs>
          <w:tab w:val="left" w:pos="1134"/>
        </w:tabs>
        <w:suppressAutoHyphens/>
        <w:spacing w:line="235" w:lineRule="auto"/>
        <w:ind w:firstLine="709"/>
        <w:jc w:val="both"/>
        <w:rPr>
          <w:snapToGrid w:val="0"/>
          <w:sz w:val="28"/>
          <w:szCs w:val="24"/>
        </w:rPr>
      </w:pPr>
      <w:r w:rsidRPr="00FB44E0">
        <w:rPr>
          <w:snapToGrid w:val="0"/>
          <w:color w:val="000000" w:themeColor="text1"/>
          <w:sz w:val="28"/>
          <w:szCs w:val="24"/>
        </w:rPr>
        <w:t xml:space="preserve">Иные </w:t>
      </w:r>
      <w:r w:rsidRPr="00FB44E0">
        <w:rPr>
          <w:snapToGrid w:val="0"/>
          <w:sz w:val="28"/>
          <w:szCs w:val="24"/>
        </w:rPr>
        <w:t xml:space="preserve">кандидаты из числа детей лиц, указанных в </w:t>
      </w:r>
      <w:r w:rsidRPr="00FB44E0">
        <w:rPr>
          <w:snapToGrid w:val="0"/>
          <w:color w:val="000000" w:themeColor="text1"/>
          <w:sz w:val="28"/>
          <w:szCs w:val="24"/>
        </w:rPr>
        <w:t xml:space="preserve">подпунктах </w:t>
      </w:r>
      <w:r w:rsidR="003D45F4" w:rsidRPr="00B8147D">
        <w:rPr>
          <w:snapToGrid w:val="0"/>
          <w:sz w:val="28"/>
          <w:szCs w:val="24"/>
        </w:rPr>
        <w:t xml:space="preserve">2 - 4 </w:t>
      </w:r>
      <w:r w:rsidRPr="00FB44E0">
        <w:rPr>
          <w:snapToGrid w:val="0"/>
          <w:sz w:val="28"/>
          <w:szCs w:val="24"/>
        </w:rPr>
        <w:t xml:space="preserve">пункта </w:t>
      </w:r>
      <w:r w:rsidR="00FB2376">
        <w:rPr>
          <w:snapToGrid w:val="0"/>
          <w:color w:val="000000" w:themeColor="text1"/>
          <w:sz w:val="28"/>
          <w:szCs w:val="24"/>
        </w:rPr>
        <w:t>1</w:t>
      </w:r>
      <w:r w:rsidRPr="00FB44E0">
        <w:rPr>
          <w:snapToGrid w:val="0"/>
          <w:color w:val="FF0000"/>
          <w:sz w:val="28"/>
          <w:szCs w:val="24"/>
        </w:rPr>
        <w:t xml:space="preserve"> </w:t>
      </w:r>
      <w:r w:rsidRPr="00FB44E0">
        <w:rPr>
          <w:snapToGrid w:val="0"/>
          <w:sz w:val="28"/>
          <w:szCs w:val="24"/>
        </w:rPr>
        <w:t xml:space="preserve">Правил приема, поступают в </w:t>
      </w:r>
      <w:r w:rsidR="00FB2376">
        <w:rPr>
          <w:snapToGrid w:val="0"/>
          <w:sz w:val="28"/>
          <w:szCs w:val="24"/>
        </w:rPr>
        <w:t>училище</w:t>
      </w:r>
      <w:r w:rsidRPr="00FB44E0">
        <w:rPr>
          <w:snapToGrid w:val="0"/>
          <w:sz w:val="28"/>
          <w:szCs w:val="24"/>
        </w:rPr>
        <w:t xml:space="preserve"> в пределах отдельной квоты по результатам вступительных испытаний.</w:t>
      </w:r>
    </w:p>
    <w:p w:rsidR="00C815AA" w:rsidRPr="00FB44E0" w:rsidRDefault="00C815AA" w:rsidP="00C815AA">
      <w:pPr>
        <w:widowControl w:val="0"/>
        <w:tabs>
          <w:tab w:val="left" w:pos="1134"/>
        </w:tabs>
        <w:suppressAutoHyphens/>
        <w:spacing w:line="235" w:lineRule="auto"/>
        <w:ind w:firstLine="709"/>
        <w:jc w:val="both"/>
        <w:rPr>
          <w:snapToGrid w:val="0"/>
          <w:sz w:val="28"/>
          <w:szCs w:val="24"/>
        </w:rPr>
      </w:pPr>
      <w:r w:rsidRPr="00FB44E0">
        <w:rPr>
          <w:snapToGrid w:val="0"/>
          <w:sz w:val="28"/>
          <w:szCs w:val="24"/>
        </w:rPr>
        <w:t>При этом к участию в конкурсе на поступление в вуз не допускаются кандидаты:</w:t>
      </w:r>
    </w:p>
    <w:p w:rsidR="00C815AA" w:rsidRPr="00FB44E0" w:rsidRDefault="00C815AA" w:rsidP="00C815AA">
      <w:pPr>
        <w:widowControl w:val="0"/>
        <w:tabs>
          <w:tab w:val="left" w:pos="1134"/>
        </w:tabs>
        <w:suppressAutoHyphens/>
        <w:spacing w:line="235" w:lineRule="auto"/>
        <w:ind w:firstLine="709"/>
        <w:jc w:val="both"/>
        <w:rPr>
          <w:snapToGrid w:val="0"/>
          <w:sz w:val="28"/>
          <w:szCs w:val="24"/>
        </w:rPr>
      </w:pPr>
      <w:r w:rsidRPr="00FB44E0">
        <w:rPr>
          <w:snapToGrid w:val="0"/>
          <w:sz w:val="28"/>
          <w:szCs w:val="24"/>
        </w:rPr>
        <w:t>признанные не годными к поступлению в вуз по состоянию здоровья;</w:t>
      </w:r>
    </w:p>
    <w:p w:rsidR="00C815AA" w:rsidRPr="00FB44E0" w:rsidRDefault="00C815AA" w:rsidP="00C815AA">
      <w:pPr>
        <w:widowControl w:val="0"/>
        <w:tabs>
          <w:tab w:val="left" w:pos="1134"/>
        </w:tabs>
        <w:suppressAutoHyphens/>
        <w:spacing w:line="235" w:lineRule="auto"/>
        <w:ind w:firstLine="709"/>
        <w:jc w:val="both"/>
        <w:rPr>
          <w:snapToGrid w:val="0"/>
          <w:sz w:val="28"/>
          <w:szCs w:val="24"/>
        </w:rPr>
      </w:pPr>
      <w:r w:rsidRPr="00FB44E0">
        <w:rPr>
          <w:snapToGrid w:val="0"/>
          <w:sz w:val="28"/>
          <w:szCs w:val="24"/>
        </w:rPr>
        <w:t>отнесенные к IV категории профессиональный пригодности;</w:t>
      </w:r>
    </w:p>
    <w:p w:rsidR="00C815AA" w:rsidRPr="00FB44E0" w:rsidRDefault="00C815AA" w:rsidP="00C815AA">
      <w:pPr>
        <w:widowControl w:val="0"/>
        <w:tabs>
          <w:tab w:val="left" w:pos="1134"/>
        </w:tabs>
        <w:suppressAutoHyphens/>
        <w:spacing w:line="235" w:lineRule="auto"/>
        <w:ind w:firstLine="709"/>
        <w:jc w:val="both"/>
        <w:rPr>
          <w:snapToGrid w:val="0"/>
          <w:sz w:val="28"/>
          <w:szCs w:val="24"/>
        </w:rPr>
      </w:pPr>
      <w:r w:rsidRPr="00FB44E0">
        <w:rPr>
          <w:snapToGrid w:val="0"/>
          <w:sz w:val="28"/>
          <w:szCs w:val="24"/>
        </w:rPr>
        <w:t>показавшие неудовлетворительный уровень физической подготовленности.</w:t>
      </w:r>
    </w:p>
    <w:p w:rsidR="00DC2ABD" w:rsidRPr="00FB44E0" w:rsidRDefault="00DC2ABD" w:rsidP="00DC2ABD">
      <w:pPr>
        <w:widowControl w:val="0"/>
        <w:tabs>
          <w:tab w:val="left" w:pos="1134"/>
        </w:tabs>
        <w:suppressAutoHyphens/>
        <w:spacing w:line="235" w:lineRule="auto"/>
        <w:ind w:firstLine="709"/>
        <w:jc w:val="both"/>
        <w:rPr>
          <w:snapToGrid w:val="0"/>
          <w:sz w:val="28"/>
          <w:szCs w:val="24"/>
        </w:rPr>
      </w:pPr>
      <w:r w:rsidRPr="00FB44E0">
        <w:rPr>
          <w:snapToGrid w:val="0"/>
          <w:sz w:val="28"/>
          <w:szCs w:val="24"/>
        </w:rPr>
        <w:t xml:space="preserve">Для приема в пределах отдельной квоты кандидаты представляют в приемную комиссию </w:t>
      </w:r>
      <w:r w:rsidR="00FB2376">
        <w:rPr>
          <w:snapToGrid w:val="0"/>
          <w:sz w:val="28"/>
          <w:szCs w:val="24"/>
        </w:rPr>
        <w:t>училища</w:t>
      </w:r>
      <w:r w:rsidRPr="00FB44E0">
        <w:rPr>
          <w:snapToGrid w:val="0"/>
          <w:sz w:val="28"/>
          <w:szCs w:val="24"/>
        </w:rPr>
        <w:t xml:space="preserve"> подлинник документа или </w:t>
      </w:r>
      <w:r w:rsidRPr="00FB44E0">
        <w:rPr>
          <w:snapToGrid w:val="0"/>
          <w:color w:val="000000" w:themeColor="text1"/>
          <w:sz w:val="28"/>
          <w:szCs w:val="24"/>
        </w:rPr>
        <w:t>справки</w:t>
      </w:r>
      <w:r w:rsidRPr="00FB44E0">
        <w:rPr>
          <w:rStyle w:val="a9"/>
          <w:b/>
          <w:snapToGrid w:val="0"/>
          <w:color w:val="000000" w:themeColor="text1"/>
          <w:sz w:val="28"/>
          <w:szCs w:val="24"/>
        </w:rPr>
        <w:footnoteReference w:id="1"/>
      </w:r>
      <w:r w:rsidRPr="00FB44E0">
        <w:rPr>
          <w:snapToGrid w:val="0"/>
          <w:color w:val="000000" w:themeColor="text1"/>
          <w:sz w:val="28"/>
          <w:szCs w:val="24"/>
        </w:rPr>
        <w:t xml:space="preserve">, </w:t>
      </w:r>
      <w:r w:rsidRPr="00FB44E0">
        <w:rPr>
          <w:snapToGrid w:val="0"/>
          <w:sz w:val="28"/>
          <w:szCs w:val="24"/>
        </w:rPr>
        <w:t>подтверждающих данное право.</w:t>
      </w:r>
    </w:p>
    <w:p w:rsidR="00DC2ABD" w:rsidRPr="00FB44E0" w:rsidRDefault="00DC2ABD" w:rsidP="00DC2ABD">
      <w:pPr>
        <w:widowControl w:val="0"/>
        <w:shd w:val="clear" w:color="auto" w:fill="FFFFFF"/>
        <w:spacing w:line="235" w:lineRule="auto"/>
        <w:ind w:firstLine="709"/>
        <w:jc w:val="both"/>
        <w:rPr>
          <w:sz w:val="28"/>
          <w:szCs w:val="28"/>
        </w:rPr>
      </w:pPr>
      <w:r w:rsidRPr="00FB44E0">
        <w:rPr>
          <w:sz w:val="28"/>
          <w:szCs w:val="28"/>
        </w:rPr>
        <w:t>Справка выдается по личному заявлению военнослужащего (сотрудника) или члена его семьи в срок до семи дней со дня обращения:</w:t>
      </w:r>
    </w:p>
    <w:p w:rsidR="00DC2ABD" w:rsidRPr="00FB44E0" w:rsidRDefault="00DC2ABD" w:rsidP="00DC2ABD">
      <w:pPr>
        <w:widowControl w:val="0"/>
        <w:shd w:val="clear" w:color="auto" w:fill="FFFFFF"/>
        <w:spacing w:line="235" w:lineRule="auto"/>
        <w:ind w:firstLine="709"/>
        <w:jc w:val="both"/>
        <w:rPr>
          <w:iCs/>
          <w:sz w:val="28"/>
          <w:szCs w:val="28"/>
        </w:rPr>
      </w:pPr>
      <w:r w:rsidRPr="00FB44E0">
        <w:rPr>
          <w:iCs/>
          <w:sz w:val="28"/>
          <w:szCs w:val="28"/>
        </w:rPr>
        <w:t>в отношении детей погибших (умерших) военнослужащих и сотрудников – военным комиссариатом муниципального образования по месту фактического проживания семьи военнослужащего (сотрудника);</w:t>
      </w:r>
    </w:p>
    <w:p w:rsidR="00DC2ABD" w:rsidRPr="00FB44E0" w:rsidRDefault="00DC2ABD" w:rsidP="00DC2ABD">
      <w:pPr>
        <w:widowControl w:val="0"/>
        <w:shd w:val="clear" w:color="auto" w:fill="FFFFFF"/>
        <w:spacing w:line="235" w:lineRule="auto"/>
        <w:ind w:firstLine="709"/>
        <w:jc w:val="both"/>
        <w:rPr>
          <w:iCs/>
          <w:sz w:val="28"/>
          <w:szCs w:val="28"/>
        </w:rPr>
      </w:pPr>
      <w:r w:rsidRPr="00FB44E0">
        <w:rPr>
          <w:iCs/>
          <w:sz w:val="28"/>
          <w:szCs w:val="28"/>
        </w:rPr>
        <w:t>в отношении детей военнослужащих, уволенных с военной службы, – военным комиссариатом муниципального образования по месту воинского учета (месту жительства или месту пребывания) военнослужащего;</w:t>
      </w:r>
    </w:p>
    <w:p w:rsidR="00DC2ABD" w:rsidRPr="00FB44E0" w:rsidRDefault="00DC2ABD" w:rsidP="00DC2ABD">
      <w:pPr>
        <w:widowControl w:val="0"/>
        <w:shd w:val="clear" w:color="auto" w:fill="FFFFFF"/>
        <w:spacing w:line="235" w:lineRule="auto"/>
        <w:ind w:firstLine="709"/>
        <w:jc w:val="both"/>
        <w:rPr>
          <w:iCs/>
          <w:sz w:val="28"/>
          <w:szCs w:val="28"/>
        </w:rPr>
      </w:pPr>
      <w:r w:rsidRPr="00FB44E0">
        <w:rPr>
          <w:iCs/>
          <w:sz w:val="28"/>
          <w:szCs w:val="28"/>
        </w:rPr>
        <w:t>в отношении детей других военнослужащих (сотрудников) – воинской частью (организацией), в которой военнослужащий (сотрудник) проходит военную службу (службу).</w:t>
      </w:r>
    </w:p>
    <w:p w:rsidR="00DC2ABD" w:rsidRPr="00FB44E0" w:rsidRDefault="00DC2ABD" w:rsidP="00DC2ABD">
      <w:pPr>
        <w:widowControl w:val="0"/>
        <w:shd w:val="clear" w:color="auto" w:fill="FFFFFF"/>
        <w:spacing w:line="235" w:lineRule="auto"/>
        <w:ind w:firstLine="709"/>
        <w:jc w:val="both"/>
        <w:rPr>
          <w:snapToGrid w:val="0"/>
          <w:sz w:val="28"/>
          <w:szCs w:val="24"/>
        </w:rPr>
      </w:pPr>
      <w:r w:rsidRPr="00FB44E0">
        <w:rPr>
          <w:sz w:val="28"/>
          <w:szCs w:val="28"/>
        </w:rPr>
        <w:t>Подтверждение достоверности справки при необходимости осуществляется военным комиссариатом, воинской частью и организацией, которые ее выдали, в 3-дневный срок.</w:t>
      </w:r>
    </w:p>
    <w:p w:rsidR="00DC2ABD" w:rsidRPr="00FB44E0" w:rsidRDefault="00DC2ABD" w:rsidP="00DC2ABD">
      <w:pPr>
        <w:widowControl w:val="0"/>
        <w:shd w:val="clear" w:color="auto" w:fill="FFFFFF"/>
        <w:spacing w:line="235" w:lineRule="auto"/>
        <w:ind w:firstLine="709"/>
        <w:jc w:val="both"/>
        <w:rPr>
          <w:snapToGrid w:val="0"/>
          <w:sz w:val="28"/>
          <w:szCs w:val="24"/>
        </w:rPr>
      </w:pPr>
      <w:r w:rsidRPr="00FB44E0">
        <w:rPr>
          <w:snapToGrid w:val="0"/>
          <w:sz w:val="28"/>
          <w:szCs w:val="24"/>
        </w:rPr>
        <w:t xml:space="preserve">Кандидаты, поступающие в пределах отдельной квоты, не прошедшие в установленном порядке мероприятия предварительного отбора, прибывшие в </w:t>
      </w:r>
      <w:r w:rsidR="00837678">
        <w:rPr>
          <w:snapToGrid w:val="0"/>
          <w:sz w:val="28"/>
          <w:szCs w:val="24"/>
        </w:rPr>
        <w:t>училище</w:t>
      </w:r>
      <w:r w:rsidRPr="00FB44E0">
        <w:rPr>
          <w:snapToGrid w:val="0"/>
          <w:sz w:val="28"/>
          <w:szCs w:val="24"/>
        </w:rPr>
        <w:t xml:space="preserve"> до 10 июля </w:t>
      </w:r>
      <w:r w:rsidR="006D388C">
        <w:rPr>
          <w:snapToGrid w:val="0"/>
          <w:sz w:val="28"/>
          <w:szCs w:val="24"/>
        </w:rPr>
        <w:t>года поступления</w:t>
      </w:r>
      <w:r w:rsidRPr="00FB44E0">
        <w:rPr>
          <w:snapToGrid w:val="0"/>
          <w:sz w:val="28"/>
          <w:szCs w:val="24"/>
        </w:rPr>
        <w:t xml:space="preserve">, рассматриваются в качестве кандидатов </w:t>
      </w:r>
      <w:r w:rsidRPr="00FB44E0">
        <w:rPr>
          <w:snapToGrid w:val="0"/>
          <w:sz w:val="28"/>
          <w:szCs w:val="24"/>
        </w:rPr>
        <w:lastRenderedPageBreak/>
        <w:t>на поступление с оформлением личного дела и решения об их допуске к прохождению профессиональ</w:t>
      </w:r>
      <w:r w:rsidR="00837678">
        <w:rPr>
          <w:snapToGrid w:val="0"/>
          <w:sz w:val="28"/>
          <w:szCs w:val="24"/>
        </w:rPr>
        <w:t>ного отбора непосредственно в училище</w:t>
      </w:r>
      <w:r w:rsidRPr="00FB44E0">
        <w:rPr>
          <w:snapToGrid w:val="0"/>
          <w:sz w:val="28"/>
          <w:szCs w:val="24"/>
        </w:rPr>
        <w:t>.</w:t>
      </w:r>
    </w:p>
    <w:p w:rsidR="00DC2ABD" w:rsidRPr="00FB44E0" w:rsidRDefault="00DC2ABD" w:rsidP="00DC2ABD">
      <w:pPr>
        <w:widowControl w:val="0"/>
        <w:shd w:val="clear" w:color="auto" w:fill="FFFFFF"/>
        <w:spacing w:line="235" w:lineRule="auto"/>
        <w:ind w:firstLine="709"/>
        <w:jc w:val="both"/>
        <w:rPr>
          <w:snapToGrid w:val="0"/>
          <w:sz w:val="28"/>
          <w:szCs w:val="24"/>
        </w:rPr>
      </w:pPr>
      <w:r w:rsidRPr="00FB44E0">
        <w:rPr>
          <w:snapToGrid w:val="0"/>
          <w:sz w:val="28"/>
          <w:szCs w:val="24"/>
        </w:rPr>
        <w:t xml:space="preserve">Право на прием на обучение в </w:t>
      </w:r>
      <w:r w:rsidR="00FB2376">
        <w:rPr>
          <w:snapToGrid w:val="0"/>
          <w:sz w:val="28"/>
          <w:szCs w:val="24"/>
        </w:rPr>
        <w:t>училище</w:t>
      </w:r>
      <w:r w:rsidRPr="00FB44E0">
        <w:rPr>
          <w:snapToGrid w:val="0"/>
          <w:sz w:val="28"/>
          <w:szCs w:val="24"/>
        </w:rPr>
        <w:t xml:space="preserve"> по программам </w:t>
      </w:r>
      <w:r w:rsidRPr="00FB44E0">
        <w:rPr>
          <w:spacing w:val="-6"/>
          <w:kern w:val="2"/>
          <w:sz w:val="28"/>
          <w:szCs w:val="28"/>
        </w:rPr>
        <w:t xml:space="preserve">высшего образования </w:t>
      </w:r>
      <w:r w:rsidRPr="00FB44E0">
        <w:rPr>
          <w:snapToGrid w:val="0"/>
          <w:sz w:val="28"/>
          <w:szCs w:val="24"/>
        </w:rPr>
        <w:t>в пределах квоты целевого приема в размере не менее чем пятьдесят процентов от численности набора по каждой специальности (специализации), имеют выпускники суворовских военных училищ.</w:t>
      </w:r>
    </w:p>
    <w:p w:rsidR="004F7936" w:rsidRDefault="00DC2ABD" w:rsidP="004F7936">
      <w:pPr>
        <w:pStyle w:val="a3"/>
        <w:suppressAutoHyphens/>
        <w:ind w:firstLine="709"/>
        <w:jc w:val="both"/>
        <w:rPr>
          <w:snapToGrid w:val="0"/>
          <w:szCs w:val="24"/>
          <w:lang w:val="ru-RU"/>
        </w:rPr>
      </w:pPr>
      <w:r w:rsidRPr="00FB44E0">
        <w:rPr>
          <w:snapToGrid w:val="0"/>
          <w:szCs w:val="24"/>
        </w:rPr>
        <w:t xml:space="preserve">Выпускники суворовских военных училищ, имеющие также право на прием в пределах отдельной квоты, вправе выбрать данную льготу при подаче заявления на поступление приемной комиссии </w:t>
      </w:r>
      <w:r w:rsidR="00837678">
        <w:rPr>
          <w:snapToGrid w:val="0"/>
          <w:szCs w:val="24"/>
          <w:lang w:val="ru-RU"/>
        </w:rPr>
        <w:t>училища</w:t>
      </w:r>
      <w:r w:rsidRPr="00FB44E0">
        <w:rPr>
          <w:snapToGrid w:val="0"/>
          <w:szCs w:val="24"/>
          <w:lang w:val="ru-RU"/>
        </w:rPr>
        <w:t>.</w:t>
      </w:r>
    </w:p>
    <w:p w:rsidR="001B6F28" w:rsidRPr="00FB44E0" w:rsidRDefault="00F81E13" w:rsidP="004F7936">
      <w:pPr>
        <w:pStyle w:val="a3"/>
        <w:suppressAutoHyphens/>
        <w:ind w:firstLine="709"/>
        <w:jc w:val="both"/>
        <w:rPr>
          <w:color w:val="000000" w:themeColor="text1"/>
          <w:kern w:val="2"/>
          <w:szCs w:val="28"/>
          <w:lang w:val="ru-RU"/>
        </w:rPr>
      </w:pPr>
      <w:r w:rsidRPr="00FB44E0">
        <w:rPr>
          <w:color w:val="000000" w:themeColor="text1"/>
          <w:kern w:val="2"/>
          <w:szCs w:val="28"/>
          <w:lang w:val="ru-RU"/>
        </w:rPr>
        <w:t>Преимущественное право</w:t>
      </w:r>
      <w:r w:rsidRPr="00FB44E0">
        <w:rPr>
          <w:snapToGrid w:val="0"/>
          <w:szCs w:val="24"/>
        </w:rPr>
        <w:t xml:space="preserve"> </w:t>
      </w:r>
      <w:r w:rsidR="005216DE" w:rsidRPr="00FB44E0">
        <w:rPr>
          <w:snapToGrid w:val="0"/>
          <w:szCs w:val="24"/>
        </w:rPr>
        <w:t xml:space="preserve">на прием на обучение в </w:t>
      </w:r>
      <w:r w:rsidR="00837678">
        <w:rPr>
          <w:snapToGrid w:val="0"/>
          <w:szCs w:val="24"/>
          <w:lang w:val="ru-RU"/>
        </w:rPr>
        <w:t>училище</w:t>
      </w:r>
      <w:r w:rsidR="005216DE" w:rsidRPr="00FB44E0">
        <w:rPr>
          <w:snapToGrid w:val="0"/>
          <w:szCs w:val="24"/>
        </w:rPr>
        <w:t xml:space="preserve"> </w:t>
      </w:r>
      <w:r w:rsidR="001B6F28" w:rsidRPr="00FB44E0">
        <w:rPr>
          <w:color w:val="000000" w:themeColor="text1"/>
          <w:kern w:val="2"/>
          <w:szCs w:val="28"/>
          <w:lang w:val="ru-RU"/>
        </w:rPr>
        <w:t xml:space="preserve">по программам специалитета при условии успешного прохождения вступительных испытаний и при прочих равных условиях предоставляется следующим категориям граждан: </w:t>
      </w:r>
    </w:p>
    <w:p w:rsidR="001B6F28" w:rsidRPr="00FB44E0" w:rsidRDefault="001B6F28" w:rsidP="001B6F28">
      <w:pPr>
        <w:pStyle w:val="a3"/>
        <w:suppressAutoHyphens/>
        <w:spacing w:line="228" w:lineRule="auto"/>
        <w:ind w:firstLine="709"/>
        <w:jc w:val="both"/>
        <w:rPr>
          <w:color w:val="000000" w:themeColor="text1"/>
          <w:kern w:val="2"/>
          <w:szCs w:val="28"/>
          <w:lang w:val="ru-RU"/>
        </w:rPr>
      </w:pPr>
      <w:r w:rsidRPr="00FB44E0">
        <w:rPr>
          <w:color w:val="000000" w:themeColor="text1"/>
          <w:kern w:val="2"/>
          <w:szCs w:val="28"/>
          <w:lang w:val="ru-RU"/>
        </w:rPr>
        <w:t>1) дети-сироты и дети, оставшиеся без попечения родителей, а также лица из числа детей-сирот и детей, оставшихся без попечения родителей;</w:t>
      </w:r>
    </w:p>
    <w:p w:rsidR="001B6F28" w:rsidRPr="00FB44E0" w:rsidRDefault="001B6F28" w:rsidP="001B6F28">
      <w:pPr>
        <w:pStyle w:val="a3"/>
        <w:suppressAutoHyphens/>
        <w:spacing w:line="228" w:lineRule="auto"/>
        <w:ind w:firstLine="709"/>
        <w:jc w:val="both"/>
        <w:rPr>
          <w:color w:val="000000" w:themeColor="text1"/>
          <w:kern w:val="2"/>
          <w:szCs w:val="28"/>
          <w:lang w:val="ru-RU"/>
        </w:rPr>
      </w:pPr>
      <w:r w:rsidRPr="00FB44E0">
        <w:rPr>
          <w:color w:val="000000" w:themeColor="text1"/>
          <w:kern w:val="2"/>
          <w:szCs w:val="28"/>
          <w:lang w:val="ru-RU"/>
        </w:rPr>
        <w:t>2) граждане в возрасте до 20 лет, имеющие только одного родителя – инвалида I группы, если среднедушевой доход семьи ниже величины прожиточного минимума, установленного в субъекте Российской Федерации по месту жительства указанных граждан;</w:t>
      </w:r>
    </w:p>
    <w:p w:rsidR="001B6F28" w:rsidRPr="00FB44E0" w:rsidRDefault="001B6F28" w:rsidP="001B6F28">
      <w:pPr>
        <w:pStyle w:val="a3"/>
        <w:suppressAutoHyphens/>
        <w:spacing w:line="228" w:lineRule="auto"/>
        <w:ind w:firstLine="709"/>
        <w:jc w:val="both"/>
        <w:rPr>
          <w:color w:val="000000" w:themeColor="text1"/>
          <w:kern w:val="2"/>
          <w:szCs w:val="28"/>
          <w:lang w:val="ru-RU"/>
        </w:rPr>
      </w:pPr>
      <w:r w:rsidRPr="00FB44E0">
        <w:rPr>
          <w:color w:val="000000" w:themeColor="text1"/>
          <w:kern w:val="2"/>
          <w:szCs w:val="28"/>
          <w:lang w:val="ru-RU"/>
        </w:rPr>
        <w:t>3) граждане, которые подверглись воздействию радиации вследствие катастрофы на Чернобыльской АЭС и на которых распространяется действие Закона Российской Федерации от 15 мая 1991 г. № 1244-1 «О социальной защите граждан, подвергшихся воздействию радиации вследствие катастрофы на Чернобыльской АЭС»;</w:t>
      </w:r>
    </w:p>
    <w:p w:rsidR="001B6F28" w:rsidRPr="00FB44E0" w:rsidRDefault="001B6F28" w:rsidP="001B6F28">
      <w:pPr>
        <w:pStyle w:val="a3"/>
        <w:suppressAutoHyphens/>
        <w:spacing w:line="228" w:lineRule="auto"/>
        <w:ind w:firstLine="709"/>
        <w:jc w:val="both"/>
        <w:rPr>
          <w:color w:val="000000" w:themeColor="text1"/>
          <w:kern w:val="2"/>
          <w:szCs w:val="28"/>
          <w:lang w:val="ru-RU"/>
        </w:rPr>
      </w:pPr>
      <w:r w:rsidRPr="00FB44E0">
        <w:rPr>
          <w:color w:val="000000" w:themeColor="text1"/>
          <w:kern w:val="2"/>
          <w:szCs w:val="28"/>
          <w:lang w:val="ru-RU"/>
        </w:rPr>
        <w:t>4) дети военнослужащих, погибших при исполнении ими обязанностей военной службы или умерших вследствие увечья (ранения, травмы, контузии) либо заболеваний, полученных ими при исполнении обязанностей военной службы, в том числе при участии в проведении контртеррористических операций и (или) иных мероприятий по борьбе с терроризмом;</w:t>
      </w:r>
    </w:p>
    <w:p w:rsidR="001B6F28" w:rsidRPr="00FB44E0" w:rsidRDefault="001B6F28" w:rsidP="001B6F28">
      <w:pPr>
        <w:pStyle w:val="a3"/>
        <w:suppressAutoHyphens/>
        <w:spacing w:line="228" w:lineRule="auto"/>
        <w:ind w:firstLine="709"/>
        <w:jc w:val="both"/>
        <w:rPr>
          <w:color w:val="000000" w:themeColor="text1"/>
          <w:kern w:val="2"/>
          <w:szCs w:val="28"/>
          <w:lang w:val="ru-RU"/>
        </w:rPr>
      </w:pPr>
      <w:r w:rsidRPr="00FB44E0">
        <w:rPr>
          <w:color w:val="000000" w:themeColor="text1"/>
          <w:kern w:val="2"/>
          <w:szCs w:val="28"/>
          <w:lang w:val="ru-RU"/>
        </w:rPr>
        <w:t>5) дети умерших (погибших) Героев Советского Союза, Героев Российской Федерации и полных кавалеров ордена Славы;</w:t>
      </w:r>
    </w:p>
    <w:p w:rsidR="001B6F28" w:rsidRPr="00FB44E0" w:rsidRDefault="001B6F28" w:rsidP="001B6F28">
      <w:pPr>
        <w:pStyle w:val="a3"/>
        <w:suppressAutoHyphens/>
        <w:spacing w:line="228" w:lineRule="auto"/>
        <w:ind w:firstLine="709"/>
        <w:jc w:val="both"/>
        <w:rPr>
          <w:color w:val="000000" w:themeColor="text1"/>
          <w:kern w:val="2"/>
          <w:szCs w:val="28"/>
          <w:lang w:val="ru-RU"/>
        </w:rPr>
      </w:pPr>
      <w:r w:rsidRPr="00FB44E0">
        <w:rPr>
          <w:color w:val="000000" w:themeColor="text1"/>
          <w:kern w:val="2"/>
          <w:szCs w:val="28"/>
          <w:lang w:val="ru-RU"/>
        </w:rPr>
        <w:t>6) дети сотрудников органов внутренних дел, Федеральной службы войск национальной гвардии Российской Федерации, учреждений и органов уголовно-исполнительной системы, федеральной противопожарной службы Государственной противопожарной службы, органов по контролю за оборотом наркотических средств и психотропных веществ, таможенных органов, погибших (умерших) вследствие увечья или иного повреждения здоровья, полученных ими в связи с выполнением служебных обязанностей, либо вследствие заболевания, полученного ими в период прохождения службы в указанных учреждениях и органах, и дети, находившиеся на их иждивении;</w:t>
      </w:r>
    </w:p>
    <w:p w:rsidR="001B6F28" w:rsidRPr="00FB44E0" w:rsidRDefault="001B6F28" w:rsidP="001B6F28">
      <w:pPr>
        <w:pStyle w:val="a3"/>
        <w:suppressAutoHyphens/>
        <w:spacing w:line="228" w:lineRule="auto"/>
        <w:ind w:firstLine="709"/>
        <w:jc w:val="both"/>
        <w:rPr>
          <w:color w:val="000000" w:themeColor="text1"/>
          <w:kern w:val="2"/>
          <w:szCs w:val="28"/>
          <w:lang w:val="ru-RU"/>
        </w:rPr>
      </w:pPr>
      <w:r w:rsidRPr="00FB44E0">
        <w:rPr>
          <w:color w:val="000000" w:themeColor="text1"/>
          <w:kern w:val="2"/>
          <w:szCs w:val="28"/>
          <w:lang w:val="ru-RU"/>
        </w:rPr>
        <w:t>7) дети прокурорских работников, погибших (умерших) вследствие увечья или иного повреждения здоровья, полученных ими в период прохождения службы в органах прокуратуры либо после увольнения вследствие причинения вреда здоровью в связи с их служебной деятельностью;</w:t>
      </w:r>
    </w:p>
    <w:p w:rsidR="001B6F28" w:rsidRPr="00FB44E0" w:rsidRDefault="001B6F28" w:rsidP="001B6F28">
      <w:pPr>
        <w:pStyle w:val="a3"/>
        <w:suppressAutoHyphens/>
        <w:spacing w:line="228" w:lineRule="auto"/>
        <w:ind w:firstLine="709"/>
        <w:jc w:val="both"/>
        <w:rPr>
          <w:color w:val="000000" w:themeColor="text1"/>
          <w:kern w:val="2"/>
          <w:szCs w:val="28"/>
          <w:lang w:val="ru-RU"/>
        </w:rPr>
      </w:pPr>
      <w:r w:rsidRPr="00FB44E0">
        <w:rPr>
          <w:color w:val="000000" w:themeColor="text1"/>
          <w:kern w:val="2"/>
          <w:szCs w:val="28"/>
          <w:lang w:val="ru-RU"/>
        </w:rPr>
        <w:t xml:space="preserve">8) военнослужащие, которые проходят военную службу по контракту и непрерывная продолжительность военной службы по контракту которых составляет не менее трех лет, а также граждане, прошедшие военную службу по призыву и поступающие на обучение по рекомендациям командиров, выдаваемым гражданам в порядке, установленном федеральным органом </w:t>
      </w:r>
      <w:r w:rsidRPr="00FB44E0">
        <w:rPr>
          <w:color w:val="000000" w:themeColor="text1"/>
          <w:kern w:val="2"/>
          <w:szCs w:val="28"/>
          <w:lang w:val="ru-RU"/>
        </w:rPr>
        <w:lastRenderedPageBreak/>
        <w:t>исполнительной власти, в котором федеральным законом предусмотрена военная служба;</w:t>
      </w:r>
    </w:p>
    <w:p w:rsidR="001B6F28" w:rsidRPr="00FB44E0" w:rsidRDefault="001B6F28" w:rsidP="001B6F28">
      <w:pPr>
        <w:pStyle w:val="a3"/>
        <w:suppressAutoHyphens/>
        <w:spacing w:line="228" w:lineRule="auto"/>
        <w:ind w:firstLine="709"/>
        <w:jc w:val="both"/>
        <w:rPr>
          <w:color w:val="000000" w:themeColor="text1"/>
          <w:kern w:val="2"/>
          <w:szCs w:val="28"/>
          <w:lang w:val="ru-RU"/>
        </w:rPr>
      </w:pPr>
      <w:r w:rsidRPr="00FB44E0">
        <w:rPr>
          <w:color w:val="000000" w:themeColor="text1"/>
          <w:kern w:val="2"/>
          <w:szCs w:val="28"/>
          <w:lang w:val="ru-RU"/>
        </w:rPr>
        <w:t>9) граждане, проходившие в течение не менее трех лет военную службу по контракту в Вооруженных Силах Российской Федерации, других войсках, воинских формированиях и органах на воинских должностях и уволенные с военной службы по основаниям, предусмотренным подпунктом "а" пункта 2 и подпунктами "а" и "в" пункта 3 статьи 51 Федерального закона от 28 марта 1998 г. № 53-ФЗ «О воинской обязанности и военной службе»;</w:t>
      </w:r>
    </w:p>
    <w:p w:rsidR="001B6F28" w:rsidRPr="00FB44E0" w:rsidRDefault="001B6F28" w:rsidP="001B6F28">
      <w:pPr>
        <w:pStyle w:val="a3"/>
        <w:suppressAutoHyphens/>
        <w:spacing w:line="228" w:lineRule="auto"/>
        <w:ind w:firstLine="709"/>
        <w:jc w:val="both"/>
        <w:rPr>
          <w:color w:val="000000" w:themeColor="text1"/>
          <w:kern w:val="2"/>
          <w:szCs w:val="28"/>
          <w:lang w:val="ru-RU"/>
        </w:rPr>
      </w:pPr>
      <w:r w:rsidRPr="00FB44E0">
        <w:rPr>
          <w:color w:val="000000" w:themeColor="text1"/>
          <w:kern w:val="2"/>
          <w:szCs w:val="28"/>
          <w:lang w:val="ru-RU"/>
        </w:rPr>
        <w:t>10) участники боевых действий, а также ветераны боевых действий из числа лиц, указанных в подпункте 1 пункта 1 статьи 3 Федерального закона от 12 января 1995 г. № 5-ФЗ «О ветеранах»;</w:t>
      </w:r>
    </w:p>
    <w:p w:rsidR="001B6F28" w:rsidRPr="00FB44E0" w:rsidRDefault="001B6F28" w:rsidP="001B6F28">
      <w:pPr>
        <w:pStyle w:val="a3"/>
        <w:suppressAutoHyphens/>
        <w:spacing w:line="228" w:lineRule="auto"/>
        <w:ind w:firstLine="709"/>
        <w:jc w:val="both"/>
        <w:rPr>
          <w:color w:val="000000" w:themeColor="text1"/>
          <w:kern w:val="2"/>
          <w:szCs w:val="28"/>
          <w:lang w:val="ru-RU"/>
        </w:rPr>
      </w:pPr>
      <w:r w:rsidRPr="00FB44E0">
        <w:rPr>
          <w:color w:val="000000" w:themeColor="text1"/>
          <w:kern w:val="2"/>
          <w:szCs w:val="28"/>
          <w:lang w:val="ru-RU"/>
        </w:rPr>
        <w:t>11) граждане, непосредственно принимавшие участие в испытаниях ядерного оружия, боевых радиоактивных веществ в атмосфере, ядерного оружия под землей, в учениях с применением таких оружия и боевых радиоактивных веществ до даты фактического прекращения указанных испытаний и учений, непосредственные участники ликвидации радиационных аварий на ядерных установках надводных и подводных кораблей и других военных объектах, непосредственные участники проведения и обеспечения работ по сбору и захоронению радиоактивных веществ, а также непосредственные участники ликвидации последствий этих аварий (военнослужащие и лица из числа вольнонаемного состава Вооруженных Сил Российской Федерации, военнослужащие и сотрудники Федеральной службы войск национальной гвардии Российской Федерации, лица, проходившие службу в железнодорожных войсках и других воинских формированиях, сотрудники органов внутренних дел Российской Федерации и федеральной противопожарной службы Государственной противопожарной службы);</w:t>
      </w:r>
    </w:p>
    <w:p w:rsidR="001B6F28" w:rsidRPr="00FB44E0" w:rsidRDefault="001B6F28" w:rsidP="001B6F28">
      <w:pPr>
        <w:pStyle w:val="a3"/>
        <w:suppressAutoHyphens/>
        <w:spacing w:line="228" w:lineRule="auto"/>
        <w:ind w:firstLine="709"/>
        <w:jc w:val="both"/>
        <w:rPr>
          <w:color w:val="000000" w:themeColor="text1"/>
          <w:kern w:val="2"/>
          <w:szCs w:val="28"/>
          <w:lang w:val="ru-RU"/>
        </w:rPr>
      </w:pPr>
      <w:r w:rsidRPr="00FB44E0">
        <w:rPr>
          <w:color w:val="000000" w:themeColor="text1"/>
          <w:kern w:val="2"/>
          <w:szCs w:val="28"/>
          <w:lang w:val="ru-RU"/>
        </w:rPr>
        <w:t>12) военнослужащие, сотрудники Федеральной службы войск национальной гвардии Российской Федерации, сотрудники органов внутренних дел Российской Федерации, уголовно-исполнительной системы, федеральной противопожарной службы Государственной противопожарной службы, выполнявшие задачи в условиях вооруженного конфликта в Чеченской Республике и на прилегающих к ней территориях, отнесенных к зоне вооруженного конфликта, и указанные военнослужащие, выполняющие задачи в ходе контртеррористических операций на территории Северо-Кавказского региона;</w:t>
      </w:r>
    </w:p>
    <w:p w:rsidR="001B6F28" w:rsidRPr="00FB44E0" w:rsidRDefault="001B6F28" w:rsidP="001B6F28">
      <w:pPr>
        <w:pStyle w:val="a3"/>
        <w:suppressAutoHyphens/>
        <w:spacing w:line="228" w:lineRule="auto"/>
        <w:ind w:firstLine="709"/>
        <w:jc w:val="both"/>
        <w:rPr>
          <w:color w:val="000000" w:themeColor="text1"/>
          <w:kern w:val="2"/>
          <w:szCs w:val="28"/>
          <w:lang w:val="ru-RU"/>
        </w:rPr>
      </w:pPr>
      <w:r w:rsidRPr="00FB44E0">
        <w:rPr>
          <w:color w:val="000000" w:themeColor="text1"/>
          <w:kern w:val="2"/>
          <w:szCs w:val="28"/>
          <w:lang w:val="ru-RU"/>
        </w:rPr>
        <w:t>13) выпускники общеобразовательных организаций, профессиональных образовательных организаций, находящихся в ведении федеральных государственных органов и реализующих дополнительные общеобразовательные программы, имеющие целью подготовку несовершеннолетних обучающихся к военной или иной государственной службе;</w:t>
      </w:r>
    </w:p>
    <w:p w:rsidR="001B6F28" w:rsidRPr="00FB44E0" w:rsidRDefault="001B6F28" w:rsidP="001B6F28">
      <w:pPr>
        <w:pStyle w:val="a3"/>
        <w:suppressAutoHyphens/>
        <w:spacing w:line="228" w:lineRule="auto"/>
        <w:ind w:firstLine="709"/>
        <w:jc w:val="both"/>
        <w:rPr>
          <w:color w:val="000000" w:themeColor="text1"/>
          <w:kern w:val="2"/>
          <w:szCs w:val="28"/>
          <w:lang w:val="ru-RU"/>
        </w:rPr>
      </w:pPr>
      <w:r w:rsidRPr="00FB44E0">
        <w:rPr>
          <w:color w:val="000000" w:themeColor="text1"/>
          <w:kern w:val="2"/>
          <w:szCs w:val="28"/>
          <w:lang w:val="ru-RU"/>
        </w:rPr>
        <w:t xml:space="preserve">14) дети граждан, проходящих военную службу по контракту и имеющих общую продолжительность военной службы двадцать лет и более, дети граждан, которые уволены с военной службы по достижению ими предельного возраста пребывания на военной службе, по состоянию здоровья или в связи с организационно-штатными мероприятиями и общая продолжительность военной службы которых </w:t>
      </w:r>
      <w:r w:rsidR="000D452F" w:rsidRPr="00FB44E0">
        <w:rPr>
          <w:color w:val="000000" w:themeColor="text1"/>
          <w:kern w:val="2"/>
          <w:szCs w:val="28"/>
          <w:lang w:val="ru-RU"/>
        </w:rPr>
        <w:t>составляла двадцать лет и более;</w:t>
      </w:r>
    </w:p>
    <w:p w:rsidR="00A5221D" w:rsidRPr="00FB44E0" w:rsidRDefault="000D452F" w:rsidP="00A5221D">
      <w:pPr>
        <w:pStyle w:val="a3"/>
        <w:suppressAutoHyphens/>
        <w:spacing w:line="228" w:lineRule="auto"/>
        <w:ind w:firstLine="709"/>
        <w:jc w:val="both"/>
        <w:rPr>
          <w:szCs w:val="28"/>
          <w:lang w:val="ru-RU"/>
        </w:rPr>
      </w:pPr>
      <w:r w:rsidRPr="00FB44E0">
        <w:rPr>
          <w:color w:val="000000" w:themeColor="text1"/>
          <w:kern w:val="2"/>
          <w:szCs w:val="28"/>
          <w:lang w:val="ru-RU"/>
        </w:rPr>
        <w:t>15) </w:t>
      </w:r>
      <w:r w:rsidRPr="00FB44E0">
        <w:rPr>
          <w:szCs w:val="28"/>
        </w:rPr>
        <w:t>граждане, указанные в пункте </w:t>
      </w:r>
      <w:r w:rsidR="00837678">
        <w:rPr>
          <w:color w:val="000000" w:themeColor="text1"/>
          <w:szCs w:val="28"/>
          <w:lang w:val="ru-RU"/>
        </w:rPr>
        <w:t>1</w:t>
      </w:r>
      <w:r w:rsidRPr="006D388C">
        <w:rPr>
          <w:color w:val="FF0000"/>
          <w:szCs w:val="28"/>
        </w:rPr>
        <w:t xml:space="preserve"> </w:t>
      </w:r>
      <w:r w:rsidRPr="00FB44E0">
        <w:rPr>
          <w:szCs w:val="28"/>
        </w:rPr>
        <w:t>Правил приема</w:t>
      </w:r>
      <w:r w:rsidRPr="00FB44E0">
        <w:rPr>
          <w:szCs w:val="28"/>
          <w:lang w:val="ru-RU"/>
        </w:rPr>
        <w:t>.</w:t>
      </w:r>
    </w:p>
    <w:p w:rsidR="00A5221D" w:rsidRPr="00FB44E0" w:rsidRDefault="00A5221D" w:rsidP="00A5221D">
      <w:pPr>
        <w:pStyle w:val="a3"/>
        <w:suppressAutoHyphens/>
        <w:spacing w:line="228" w:lineRule="auto"/>
        <w:ind w:firstLine="709"/>
        <w:jc w:val="both"/>
        <w:rPr>
          <w:szCs w:val="28"/>
          <w:lang w:val="ru-RU"/>
        </w:rPr>
      </w:pPr>
      <w:r w:rsidRPr="00FB44E0">
        <w:rPr>
          <w:snapToGrid w:val="0"/>
          <w:szCs w:val="24"/>
        </w:rPr>
        <w:lastRenderedPageBreak/>
        <w:t xml:space="preserve">Кандидату, поступающему в пределах </w:t>
      </w:r>
      <w:r w:rsidR="006D388C">
        <w:rPr>
          <w:snapToGrid w:val="0"/>
          <w:szCs w:val="24"/>
          <w:lang w:val="ru-RU"/>
        </w:rPr>
        <w:t xml:space="preserve">установленной или </w:t>
      </w:r>
      <w:r w:rsidRPr="00FB44E0">
        <w:rPr>
          <w:snapToGrid w:val="0"/>
          <w:szCs w:val="24"/>
        </w:rPr>
        <w:t>отдельной квоты, в случае не прохождения конкурса по конкретной военной специальности (специализации) могут быть предложены варианты:</w:t>
      </w:r>
    </w:p>
    <w:p w:rsidR="00A5221D" w:rsidRPr="00FB44E0" w:rsidRDefault="00A5221D" w:rsidP="00A5221D">
      <w:pPr>
        <w:widowControl w:val="0"/>
        <w:shd w:val="clear" w:color="auto" w:fill="FFFFFF"/>
        <w:spacing w:line="226" w:lineRule="auto"/>
        <w:ind w:firstLine="709"/>
        <w:jc w:val="both"/>
        <w:rPr>
          <w:iCs/>
          <w:sz w:val="28"/>
          <w:szCs w:val="28"/>
        </w:rPr>
      </w:pPr>
      <w:r w:rsidRPr="00FB44E0">
        <w:rPr>
          <w:iCs/>
          <w:sz w:val="28"/>
          <w:szCs w:val="28"/>
        </w:rPr>
        <w:t>прием по избранной военной специальности (специализации) в рамках общего конкурса;</w:t>
      </w:r>
    </w:p>
    <w:p w:rsidR="00A5221D" w:rsidRPr="00FB44E0" w:rsidRDefault="00A5221D" w:rsidP="00A5221D">
      <w:pPr>
        <w:widowControl w:val="0"/>
        <w:shd w:val="clear" w:color="auto" w:fill="FFFFFF"/>
        <w:spacing w:line="226" w:lineRule="auto"/>
        <w:ind w:firstLine="709"/>
        <w:jc w:val="both"/>
        <w:rPr>
          <w:iCs/>
          <w:sz w:val="28"/>
          <w:szCs w:val="28"/>
        </w:rPr>
      </w:pPr>
      <w:r w:rsidRPr="00FB44E0">
        <w:rPr>
          <w:iCs/>
          <w:sz w:val="28"/>
          <w:szCs w:val="28"/>
        </w:rPr>
        <w:t xml:space="preserve">прием по другой военной специальности (специализации) в пределах </w:t>
      </w:r>
      <w:r w:rsidR="006D388C" w:rsidRPr="006D388C">
        <w:rPr>
          <w:iCs/>
          <w:sz w:val="28"/>
          <w:szCs w:val="28"/>
        </w:rPr>
        <w:t xml:space="preserve">установленной или </w:t>
      </w:r>
      <w:r w:rsidRPr="00FB44E0">
        <w:rPr>
          <w:iCs/>
          <w:sz w:val="28"/>
          <w:szCs w:val="28"/>
        </w:rPr>
        <w:t>отдельной квоты.</w:t>
      </w:r>
    </w:p>
    <w:p w:rsidR="001B6F28" w:rsidRPr="00FB44E0" w:rsidRDefault="001B6F28" w:rsidP="001B6F28">
      <w:pPr>
        <w:pStyle w:val="a3"/>
        <w:suppressAutoHyphens/>
        <w:spacing w:line="228" w:lineRule="auto"/>
        <w:ind w:firstLine="709"/>
        <w:jc w:val="both"/>
        <w:rPr>
          <w:color w:val="000000" w:themeColor="text1"/>
          <w:kern w:val="2"/>
          <w:szCs w:val="28"/>
          <w:lang w:val="ru-RU"/>
        </w:rPr>
      </w:pPr>
      <w:r w:rsidRPr="00FB44E0">
        <w:rPr>
          <w:color w:val="000000" w:themeColor="text1"/>
          <w:kern w:val="2"/>
          <w:szCs w:val="28"/>
          <w:lang w:val="ru-RU"/>
        </w:rPr>
        <w:t xml:space="preserve">Наличие индивидуальных достижений заявляется кандидатом по прибытию в </w:t>
      </w:r>
      <w:r w:rsidR="00837678">
        <w:rPr>
          <w:color w:val="000000" w:themeColor="text1"/>
          <w:kern w:val="2"/>
          <w:szCs w:val="28"/>
          <w:lang w:val="ru-RU"/>
        </w:rPr>
        <w:t>училище</w:t>
      </w:r>
      <w:r w:rsidRPr="00FB44E0">
        <w:rPr>
          <w:color w:val="000000" w:themeColor="text1"/>
          <w:kern w:val="2"/>
          <w:szCs w:val="28"/>
          <w:lang w:val="ru-RU"/>
        </w:rPr>
        <w:t xml:space="preserve"> для прохождения профессионального отбора и подтверждается оригиналом соответствующих документов.</w:t>
      </w:r>
    </w:p>
    <w:p w:rsidR="001B6F28" w:rsidRPr="00FB44E0" w:rsidRDefault="001B6F28" w:rsidP="001B6F28">
      <w:pPr>
        <w:pStyle w:val="a3"/>
        <w:suppressAutoHyphens/>
        <w:spacing w:line="228" w:lineRule="auto"/>
        <w:ind w:firstLine="709"/>
        <w:jc w:val="both"/>
        <w:rPr>
          <w:color w:val="000000" w:themeColor="text1"/>
          <w:kern w:val="2"/>
          <w:szCs w:val="28"/>
          <w:lang w:val="ru-RU"/>
        </w:rPr>
      </w:pPr>
      <w:r w:rsidRPr="00FB44E0">
        <w:rPr>
          <w:color w:val="000000" w:themeColor="text1"/>
          <w:kern w:val="2"/>
          <w:szCs w:val="28"/>
          <w:lang w:val="ru-RU"/>
        </w:rPr>
        <w:t>Учету подлежат только подтвержденные документально индивидуальные достижения.</w:t>
      </w:r>
    </w:p>
    <w:p w:rsidR="001B6F28" w:rsidRPr="00FB44E0" w:rsidRDefault="001B6F28" w:rsidP="001B6F28">
      <w:pPr>
        <w:pStyle w:val="a3"/>
        <w:suppressAutoHyphens/>
        <w:spacing w:line="228" w:lineRule="auto"/>
        <w:ind w:firstLine="709"/>
        <w:jc w:val="both"/>
        <w:rPr>
          <w:color w:val="000000" w:themeColor="text1"/>
          <w:kern w:val="2"/>
          <w:szCs w:val="28"/>
          <w:lang w:val="ru-RU"/>
        </w:rPr>
      </w:pPr>
    </w:p>
    <w:tbl>
      <w:tblPr>
        <w:tblW w:w="994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40"/>
        <w:gridCol w:w="5347"/>
        <w:gridCol w:w="2159"/>
        <w:gridCol w:w="1898"/>
      </w:tblGrid>
      <w:tr w:rsidR="001B6F28" w:rsidRPr="00FB44E0" w:rsidTr="009F0A8A">
        <w:trPr>
          <w:tblHeader/>
        </w:trPr>
        <w:tc>
          <w:tcPr>
            <w:tcW w:w="540" w:type="dxa"/>
            <w:vAlign w:val="center"/>
            <w:hideMark/>
          </w:tcPr>
          <w:p w:rsidR="001B6F28" w:rsidRPr="00FB44E0" w:rsidRDefault="001B6F28" w:rsidP="00122567">
            <w:pPr>
              <w:spacing w:line="228" w:lineRule="auto"/>
              <w:jc w:val="center"/>
              <w:rPr>
                <w:rFonts w:ascii="Open Sans" w:hAnsi="Open Sans"/>
                <w:color w:val="000000" w:themeColor="text1"/>
                <w:szCs w:val="24"/>
              </w:rPr>
            </w:pPr>
            <w:r w:rsidRPr="00FB44E0">
              <w:rPr>
                <w:color w:val="000000" w:themeColor="text1"/>
                <w:szCs w:val="24"/>
              </w:rPr>
              <w:t>№ п/п</w:t>
            </w:r>
          </w:p>
        </w:tc>
        <w:tc>
          <w:tcPr>
            <w:tcW w:w="5347" w:type="dxa"/>
            <w:vAlign w:val="center"/>
            <w:hideMark/>
          </w:tcPr>
          <w:p w:rsidR="001B6F28" w:rsidRPr="00FB44E0" w:rsidRDefault="001B6F28" w:rsidP="00122567">
            <w:pPr>
              <w:spacing w:line="228" w:lineRule="auto"/>
              <w:jc w:val="center"/>
              <w:rPr>
                <w:rFonts w:ascii="Open Sans" w:hAnsi="Open Sans"/>
                <w:color w:val="000000" w:themeColor="text1"/>
                <w:szCs w:val="24"/>
              </w:rPr>
            </w:pPr>
            <w:r w:rsidRPr="00FB44E0">
              <w:rPr>
                <w:color w:val="000000" w:themeColor="text1"/>
                <w:szCs w:val="24"/>
              </w:rPr>
              <w:t>Индивидуальное достижение</w:t>
            </w:r>
          </w:p>
        </w:tc>
        <w:tc>
          <w:tcPr>
            <w:tcW w:w="2159" w:type="dxa"/>
            <w:vAlign w:val="center"/>
            <w:hideMark/>
          </w:tcPr>
          <w:p w:rsidR="001B6F28" w:rsidRPr="00FB44E0" w:rsidRDefault="001B6F28" w:rsidP="00122567">
            <w:pPr>
              <w:spacing w:line="228" w:lineRule="auto"/>
              <w:jc w:val="center"/>
              <w:rPr>
                <w:rFonts w:ascii="Open Sans" w:hAnsi="Open Sans"/>
                <w:color w:val="000000" w:themeColor="text1"/>
                <w:szCs w:val="24"/>
              </w:rPr>
            </w:pPr>
            <w:r w:rsidRPr="00FB44E0">
              <w:rPr>
                <w:color w:val="000000" w:themeColor="text1"/>
                <w:szCs w:val="24"/>
              </w:rPr>
              <w:t>Подтверждающий документ</w:t>
            </w:r>
          </w:p>
        </w:tc>
        <w:tc>
          <w:tcPr>
            <w:tcW w:w="1898" w:type="dxa"/>
          </w:tcPr>
          <w:p w:rsidR="001B6F28" w:rsidRPr="00FB44E0" w:rsidRDefault="001B6F28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  <w:r w:rsidRPr="00FB44E0">
              <w:rPr>
                <w:color w:val="000000" w:themeColor="text1"/>
                <w:szCs w:val="24"/>
              </w:rPr>
              <w:t>Баллы за индивидуальное достижение</w:t>
            </w:r>
          </w:p>
        </w:tc>
      </w:tr>
      <w:tr w:rsidR="001B6F28" w:rsidRPr="000F2427" w:rsidTr="00122567">
        <w:tc>
          <w:tcPr>
            <w:tcW w:w="540" w:type="dxa"/>
            <w:hideMark/>
          </w:tcPr>
          <w:p w:rsidR="001B6F28" w:rsidRPr="000F2427" w:rsidRDefault="001B6F28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  <w:r w:rsidRPr="000F2427">
              <w:rPr>
                <w:color w:val="000000" w:themeColor="text1"/>
                <w:szCs w:val="24"/>
              </w:rPr>
              <w:t>1</w:t>
            </w:r>
          </w:p>
        </w:tc>
        <w:tc>
          <w:tcPr>
            <w:tcW w:w="5347" w:type="dxa"/>
            <w:vAlign w:val="bottom"/>
          </w:tcPr>
          <w:p w:rsidR="001B6F28" w:rsidRPr="000F2427" w:rsidRDefault="001B6F28" w:rsidP="00122567">
            <w:pPr>
              <w:pStyle w:val="27"/>
              <w:shd w:val="clear" w:color="auto" w:fill="auto"/>
              <w:spacing w:line="228" w:lineRule="auto"/>
              <w:ind w:firstLine="300"/>
              <w:jc w:val="both"/>
              <w:rPr>
                <w:color w:val="000000" w:themeColor="text1"/>
                <w:sz w:val="24"/>
                <w:szCs w:val="24"/>
              </w:rPr>
            </w:pPr>
            <w:r w:rsidRPr="000F2427">
              <w:rPr>
                <w:rStyle w:val="0pt"/>
                <w:b w:val="0"/>
                <w:color w:val="000000" w:themeColor="text1"/>
              </w:rPr>
              <w:t>Наличие статуса чемпиона и призера Олимпийских игр, чемпиона мира, чемпиона Европы по видам спорта, включенным в программы Олимпийских игр</w:t>
            </w:r>
          </w:p>
        </w:tc>
        <w:tc>
          <w:tcPr>
            <w:tcW w:w="2159" w:type="dxa"/>
          </w:tcPr>
          <w:p w:rsidR="001B6F28" w:rsidRPr="000F2427" w:rsidRDefault="001B6F28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  <w:r w:rsidRPr="000F2427">
              <w:rPr>
                <w:color w:val="000000" w:themeColor="text1"/>
                <w:szCs w:val="24"/>
              </w:rPr>
              <w:t>Документ, подтверждающий статус чемпиона или призера</w:t>
            </w:r>
          </w:p>
        </w:tc>
        <w:tc>
          <w:tcPr>
            <w:tcW w:w="1898" w:type="dxa"/>
          </w:tcPr>
          <w:p w:rsidR="001B6F28" w:rsidRPr="000F2427" w:rsidRDefault="001B6F28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  <w:r w:rsidRPr="000F2427">
              <w:rPr>
                <w:color w:val="000000" w:themeColor="text1"/>
                <w:szCs w:val="24"/>
              </w:rPr>
              <w:t>10 баллов</w:t>
            </w:r>
          </w:p>
        </w:tc>
      </w:tr>
      <w:tr w:rsidR="001B6F28" w:rsidRPr="000F2427" w:rsidTr="00122567">
        <w:tc>
          <w:tcPr>
            <w:tcW w:w="540" w:type="dxa"/>
          </w:tcPr>
          <w:p w:rsidR="001B6F28" w:rsidRPr="000F2427" w:rsidRDefault="001B6F28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  <w:r w:rsidRPr="000F2427">
              <w:rPr>
                <w:color w:val="000000" w:themeColor="text1"/>
                <w:szCs w:val="24"/>
              </w:rPr>
              <w:t>2</w:t>
            </w:r>
          </w:p>
        </w:tc>
        <w:tc>
          <w:tcPr>
            <w:tcW w:w="5347" w:type="dxa"/>
            <w:vAlign w:val="bottom"/>
          </w:tcPr>
          <w:p w:rsidR="001B6F28" w:rsidRPr="000F2427" w:rsidRDefault="001B6F28" w:rsidP="00122567">
            <w:pPr>
              <w:pStyle w:val="27"/>
              <w:shd w:val="clear" w:color="auto" w:fill="auto"/>
              <w:spacing w:line="228" w:lineRule="auto"/>
              <w:ind w:firstLine="300"/>
              <w:jc w:val="both"/>
              <w:rPr>
                <w:color w:val="000000" w:themeColor="text1"/>
                <w:sz w:val="24"/>
                <w:szCs w:val="24"/>
              </w:rPr>
            </w:pPr>
            <w:r w:rsidRPr="000F2427">
              <w:rPr>
                <w:rStyle w:val="0pt"/>
                <w:b w:val="0"/>
                <w:color w:val="000000" w:themeColor="text1"/>
              </w:rPr>
              <w:t>Наличие аттестата о среднем общем образовании с отличием, или аттестата о среднем (полном) общем образовании для награжденных золотой медалью, или аттестата о среднем (полном) общем образовании для награжденных серебряной медалью</w:t>
            </w:r>
          </w:p>
        </w:tc>
        <w:tc>
          <w:tcPr>
            <w:tcW w:w="2159" w:type="dxa"/>
          </w:tcPr>
          <w:p w:rsidR="001B6F28" w:rsidRPr="000F2427" w:rsidRDefault="001B6F28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  <w:r w:rsidRPr="000F2427">
              <w:rPr>
                <w:color w:val="000000" w:themeColor="text1"/>
                <w:szCs w:val="24"/>
              </w:rPr>
              <w:t>Аттестат</w:t>
            </w:r>
          </w:p>
        </w:tc>
        <w:tc>
          <w:tcPr>
            <w:tcW w:w="1898" w:type="dxa"/>
          </w:tcPr>
          <w:p w:rsidR="001B6F28" w:rsidRPr="000F2427" w:rsidRDefault="001B6F28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  <w:r w:rsidRPr="000F2427">
              <w:rPr>
                <w:color w:val="000000" w:themeColor="text1"/>
                <w:szCs w:val="24"/>
              </w:rPr>
              <w:t>10 баллов</w:t>
            </w:r>
          </w:p>
        </w:tc>
      </w:tr>
      <w:tr w:rsidR="001B6F28" w:rsidRPr="000F2427" w:rsidTr="00122567">
        <w:tc>
          <w:tcPr>
            <w:tcW w:w="540" w:type="dxa"/>
          </w:tcPr>
          <w:p w:rsidR="001B6F28" w:rsidRPr="000F2427" w:rsidRDefault="001B6F28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  <w:r w:rsidRPr="000F2427">
              <w:rPr>
                <w:color w:val="000000" w:themeColor="text1"/>
                <w:szCs w:val="24"/>
              </w:rPr>
              <w:t>3</w:t>
            </w:r>
          </w:p>
        </w:tc>
        <w:tc>
          <w:tcPr>
            <w:tcW w:w="5347" w:type="dxa"/>
            <w:vAlign w:val="bottom"/>
          </w:tcPr>
          <w:p w:rsidR="001B6F28" w:rsidRPr="000F2427" w:rsidRDefault="001B6F28" w:rsidP="00122567">
            <w:pPr>
              <w:pStyle w:val="27"/>
              <w:shd w:val="clear" w:color="auto" w:fill="auto"/>
              <w:spacing w:line="228" w:lineRule="auto"/>
              <w:ind w:firstLine="300"/>
              <w:jc w:val="both"/>
              <w:rPr>
                <w:color w:val="000000" w:themeColor="text1"/>
                <w:sz w:val="24"/>
                <w:szCs w:val="24"/>
              </w:rPr>
            </w:pPr>
            <w:r w:rsidRPr="000F2427">
              <w:rPr>
                <w:rStyle w:val="0pt"/>
                <w:b w:val="0"/>
                <w:color w:val="000000" w:themeColor="text1"/>
              </w:rPr>
              <w:t>Наличие диплома о среднем профессиональном образовании с отличием</w:t>
            </w:r>
          </w:p>
        </w:tc>
        <w:tc>
          <w:tcPr>
            <w:tcW w:w="2159" w:type="dxa"/>
          </w:tcPr>
          <w:p w:rsidR="001B6F28" w:rsidRPr="000F2427" w:rsidRDefault="001B6F28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  <w:r w:rsidRPr="000F2427">
              <w:rPr>
                <w:color w:val="000000" w:themeColor="text1"/>
                <w:szCs w:val="24"/>
              </w:rPr>
              <w:t>Диплом</w:t>
            </w:r>
          </w:p>
        </w:tc>
        <w:tc>
          <w:tcPr>
            <w:tcW w:w="1898" w:type="dxa"/>
          </w:tcPr>
          <w:p w:rsidR="001B6F28" w:rsidRPr="000F2427" w:rsidRDefault="001B6F28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  <w:r w:rsidRPr="000F2427">
              <w:rPr>
                <w:color w:val="000000" w:themeColor="text1"/>
                <w:szCs w:val="24"/>
              </w:rPr>
              <w:t>10 баллов</w:t>
            </w:r>
          </w:p>
        </w:tc>
      </w:tr>
      <w:tr w:rsidR="001B6F28" w:rsidRPr="000F2427" w:rsidTr="00122567">
        <w:tc>
          <w:tcPr>
            <w:tcW w:w="540" w:type="dxa"/>
          </w:tcPr>
          <w:p w:rsidR="001B6F28" w:rsidRPr="000F2427" w:rsidRDefault="001B6F28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  <w:r w:rsidRPr="000F2427">
              <w:rPr>
                <w:color w:val="000000" w:themeColor="text1"/>
                <w:szCs w:val="24"/>
              </w:rPr>
              <w:t>4</w:t>
            </w:r>
          </w:p>
        </w:tc>
        <w:tc>
          <w:tcPr>
            <w:tcW w:w="5347" w:type="dxa"/>
            <w:vAlign w:val="bottom"/>
          </w:tcPr>
          <w:p w:rsidR="001B6F28" w:rsidRPr="000F2427" w:rsidRDefault="001B6F28" w:rsidP="00122567">
            <w:pPr>
              <w:pStyle w:val="27"/>
              <w:shd w:val="clear" w:color="auto" w:fill="auto"/>
              <w:spacing w:line="228" w:lineRule="auto"/>
              <w:ind w:firstLine="300"/>
              <w:jc w:val="both"/>
              <w:rPr>
                <w:color w:val="000000" w:themeColor="text1"/>
                <w:sz w:val="24"/>
                <w:szCs w:val="24"/>
              </w:rPr>
            </w:pPr>
            <w:r w:rsidRPr="000F2427">
              <w:rPr>
                <w:rStyle w:val="0pt"/>
                <w:b w:val="0"/>
                <w:color w:val="000000" w:themeColor="text1"/>
              </w:rPr>
              <w:t xml:space="preserve">Наличие выданного общеобразовательными организациями со специальными наименованиями, перечисленными в статье 86 Федерального закона от 29 декабря 2012 г. </w:t>
            </w:r>
            <w:r w:rsidRPr="000F2427">
              <w:rPr>
                <w:rStyle w:val="0pt"/>
                <w:b w:val="0"/>
                <w:color w:val="000000" w:themeColor="text1"/>
              </w:rPr>
              <w:br/>
            </w:r>
            <w:r w:rsidRPr="000F2427">
              <w:rPr>
                <w:rStyle w:val="0pt0"/>
                <w:color w:val="000000" w:themeColor="text1"/>
              </w:rPr>
              <w:t xml:space="preserve">273-ФЗ </w:t>
            </w:r>
            <w:r w:rsidRPr="000F2427">
              <w:rPr>
                <w:rStyle w:val="0pt"/>
                <w:b w:val="0"/>
                <w:color w:val="000000" w:themeColor="text1"/>
              </w:rPr>
              <w:t>«Об образовании в Российской Федерации», аттестата о среднем общем образовании (диплома о среднем профессиональном образовании) с не менее 50% итоговыми отметками «отлично» (остальные - «хорошо») от всех учебных предметов основной образовательной программы, а также по интегрированным с ней дополнительным общеразвивающим программам, имеющим целью подготовку несовершеннолетних обучающихся к военной или иной государственной службе</w:t>
            </w:r>
          </w:p>
        </w:tc>
        <w:tc>
          <w:tcPr>
            <w:tcW w:w="2159" w:type="dxa"/>
          </w:tcPr>
          <w:p w:rsidR="001B6F28" w:rsidRPr="000F2427" w:rsidRDefault="001B6F28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  <w:r w:rsidRPr="000F2427">
              <w:rPr>
                <w:color w:val="000000" w:themeColor="text1"/>
                <w:szCs w:val="24"/>
              </w:rPr>
              <w:t>Аттестат (диплом)</w:t>
            </w:r>
          </w:p>
        </w:tc>
        <w:tc>
          <w:tcPr>
            <w:tcW w:w="1898" w:type="dxa"/>
          </w:tcPr>
          <w:p w:rsidR="001B6F28" w:rsidRPr="000F2427" w:rsidRDefault="001B6F28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  <w:r w:rsidRPr="000F2427">
              <w:rPr>
                <w:color w:val="000000" w:themeColor="text1"/>
                <w:szCs w:val="24"/>
              </w:rPr>
              <w:t>7 баллов</w:t>
            </w:r>
          </w:p>
        </w:tc>
      </w:tr>
      <w:tr w:rsidR="001B6F28" w:rsidRPr="000F2427" w:rsidTr="00122567">
        <w:tc>
          <w:tcPr>
            <w:tcW w:w="540" w:type="dxa"/>
          </w:tcPr>
          <w:p w:rsidR="001B6F28" w:rsidRPr="000F2427" w:rsidRDefault="001B6F28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  <w:r w:rsidRPr="000F2427">
              <w:rPr>
                <w:color w:val="000000" w:themeColor="text1"/>
                <w:szCs w:val="24"/>
              </w:rPr>
              <w:t>5</w:t>
            </w:r>
          </w:p>
        </w:tc>
        <w:tc>
          <w:tcPr>
            <w:tcW w:w="5347" w:type="dxa"/>
            <w:vAlign w:val="bottom"/>
          </w:tcPr>
          <w:p w:rsidR="001B6F28" w:rsidRPr="000F2427" w:rsidRDefault="001B6F28" w:rsidP="00122567">
            <w:pPr>
              <w:pStyle w:val="27"/>
              <w:shd w:val="clear" w:color="auto" w:fill="auto"/>
              <w:spacing w:line="228" w:lineRule="auto"/>
              <w:ind w:firstLine="300"/>
              <w:jc w:val="both"/>
              <w:rPr>
                <w:color w:val="000000" w:themeColor="text1"/>
                <w:sz w:val="24"/>
                <w:szCs w:val="24"/>
              </w:rPr>
            </w:pPr>
            <w:r w:rsidRPr="000F2427">
              <w:rPr>
                <w:rStyle w:val="0pt"/>
                <w:b w:val="0"/>
                <w:color w:val="000000" w:themeColor="text1"/>
              </w:rPr>
              <w:t xml:space="preserve">Результаты участия кандидатов на обучение в олимпиадах (не используемые для получения особых прав и (или) преимуществ при поступлении на обучение по </w:t>
            </w:r>
            <w:r w:rsidRPr="000F2427">
              <w:rPr>
                <w:rStyle w:val="0pt0"/>
                <w:color w:val="000000" w:themeColor="text1"/>
              </w:rPr>
              <w:t xml:space="preserve">конкретным условиям поступления </w:t>
            </w:r>
            <w:r w:rsidRPr="000F2427">
              <w:rPr>
                <w:rStyle w:val="0pt"/>
                <w:b w:val="0"/>
                <w:color w:val="000000" w:themeColor="text1"/>
              </w:rPr>
              <w:t xml:space="preserve">и </w:t>
            </w:r>
            <w:r w:rsidRPr="000F2427">
              <w:rPr>
                <w:rStyle w:val="0pt0"/>
                <w:color w:val="000000" w:themeColor="text1"/>
              </w:rPr>
              <w:t xml:space="preserve">конкретным основаниям </w:t>
            </w:r>
            <w:r w:rsidRPr="000F2427">
              <w:rPr>
                <w:rStyle w:val="0pt"/>
                <w:b w:val="0"/>
                <w:color w:val="000000" w:themeColor="text1"/>
              </w:rPr>
              <w:t xml:space="preserve">приема) и </w:t>
            </w:r>
            <w:r w:rsidRPr="000F2427">
              <w:rPr>
                <w:rStyle w:val="0pt0"/>
                <w:color w:val="000000" w:themeColor="text1"/>
              </w:rPr>
              <w:t xml:space="preserve">иных интеллектуальных </w:t>
            </w:r>
            <w:r w:rsidRPr="000F2427">
              <w:rPr>
                <w:rStyle w:val="0pt"/>
                <w:b w:val="0"/>
                <w:color w:val="000000" w:themeColor="text1"/>
              </w:rPr>
              <w:t xml:space="preserve">и </w:t>
            </w:r>
            <w:r w:rsidRPr="000F2427">
              <w:rPr>
                <w:rStyle w:val="0pt0"/>
                <w:color w:val="000000" w:themeColor="text1"/>
              </w:rPr>
              <w:t xml:space="preserve">(или) творческих конкурсах, физкультурных мероприятиях и спортивных мероприятиях, проводимых центральными </w:t>
            </w:r>
            <w:r w:rsidRPr="000F2427">
              <w:rPr>
                <w:rStyle w:val="0pt"/>
                <w:b w:val="0"/>
                <w:color w:val="000000" w:themeColor="text1"/>
              </w:rPr>
              <w:t xml:space="preserve">органами </w:t>
            </w:r>
            <w:r w:rsidRPr="000F2427">
              <w:rPr>
                <w:rStyle w:val="0pt0"/>
                <w:color w:val="000000" w:themeColor="text1"/>
              </w:rPr>
              <w:t xml:space="preserve">военного управления Министерства обороны Российской Федерации, подтвержденные наличием </w:t>
            </w:r>
            <w:r w:rsidRPr="000F2427">
              <w:rPr>
                <w:rStyle w:val="0pt0"/>
                <w:color w:val="000000" w:themeColor="text1"/>
              </w:rPr>
              <w:lastRenderedPageBreak/>
              <w:t>соответствующего документа (победитель / призер)</w:t>
            </w:r>
          </w:p>
        </w:tc>
        <w:tc>
          <w:tcPr>
            <w:tcW w:w="2159" w:type="dxa"/>
          </w:tcPr>
          <w:p w:rsidR="001B6F28" w:rsidRPr="000F2427" w:rsidRDefault="001B6F28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  <w:r w:rsidRPr="000F2427">
              <w:rPr>
                <w:color w:val="000000" w:themeColor="text1"/>
                <w:szCs w:val="24"/>
              </w:rPr>
              <w:lastRenderedPageBreak/>
              <w:t>Документ, подтверждающий статус победителя или призера</w:t>
            </w:r>
          </w:p>
        </w:tc>
        <w:tc>
          <w:tcPr>
            <w:tcW w:w="1898" w:type="dxa"/>
          </w:tcPr>
          <w:p w:rsidR="001B6F28" w:rsidRPr="000F2427" w:rsidRDefault="001B6F28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  <w:r w:rsidRPr="000F2427">
              <w:rPr>
                <w:color w:val="000000" w:themeColor="text1"/>
                <w:szCs w:val="24"/>
                <w:lang w:val="en-US"/>
              </w:rPr>
              <w:t>I</w:t>
            </w:r>
            <w:r w:rsidRPr="000F2427">
              <w:rPr>
                <w:color w:val="000000" w:themeColor="text1"/>
                <w:szCs w:val="24"/>
              </w:rPr>
              <w:t xml:space="preserve"> место – </w:t>
            </w:r>
          </w:p>
          <w:p w:rsidR="001B6F28" w:rsidRPr="000F2427" w:rsidRDefault="001B6F28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  <w:r w:rsidRPr="000F2427">
              <w:rPr>
                <w:color w:val="000000" w:themeColor="text1"/>
                <w:szCs w:val="24"/>
              </w:rPr>
              <w:t>7 баллов;</w:t>
            </w:r>
          </w:p>
          <w:p w:rsidR="001B6F28" w:rsidRPr="000F2427" w:rsidRDefault="001B6F28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  <w:r w:rsidRPr="000F2427">
              <w:rPr>
                <w:color w:val="000000" w:themeColor="text1"/>
                <w:szCs w:val="24"/>
                <w:lang w:val="en-US"/>
              </w:rPr>
              <w:t>II</w:t>
            </w:r>
            <w:r w:rsidRPr="000F2427">
              <w:rPr>
                <w:color w:val="000000" w:themeColor="text1"/>
                <w:szCs w:val="24"/>
              </w:rPr>
              <w:t xml:space="preserve"> место – </w:t>
            </w:r>
          </w:p>
          <w:p w:rsidR="001B6F28" w:rsidRPr="000F2427" w:rsidRDefault="001B6F28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  <w:r w:rsidRPr="000F2427">
              <w:rPr>
                <w:color w:val="000000" w:themeColor="text1"/>
                <w:szCs w:val="24"/>
              </w:rPr>
              <w:t>6 баллов;</w:t>
            </w:r>
          </w:p>
          <w:p w:rsidR="001B6F28" w:rsidRPr="000F2427" w:rsidRDefault="001B6F28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  <w:r w:rsidRPr="000F2427">
              <w:rPr>
                <w:color w:val="000000" w:themeColor="text1"/>
                <w:szCs w:val="24"/>
                <w:lang w:val="en-US"/>
              </w:rPr>
              <w:t>III</w:t>
            </w:r>
            <w:r w:rsidRPr="000F2427">
              <w:rPr>
                <w:color w:val="000000" w:themeColor="text1"/>
                <w:szCs w:val="24"/>
              </w:rPr>
              <w:t xml:space="preserve"> место –</w:t>
            </w:r>
          </w:p>
          <w:p w:rsidR="001B6F28" w:rsidRPr="000F2427" w:rsidRDefault="001B6F28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  <w:r w:rsidRPr="000F2427">
              <w:rPr>
                <w:color w:val="000000" w:themeColor="text1"/>
                <w:szCs w:val="24"/>
              </w:rPr>
              <w:t>5 баллов</w:t>
            </w:r>
          </w:p>
        </w:tc>
      </w:tr>
      <w:tr w:rsidR="001B6F28" w:rsidRPr="000F2427" w:rsidTr="00122567">
        <w:tc>
          <w:tcPr>
            <w:tcW w:w="540" w:type="dxa"/>
          </w:tcPr>
          <w:p w:rsidR="001B6F28" w:rsidRPr="000F2427" w:rsidRDefault="001B6F28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  <w:r w:rsidRPr="000F2427">
              <w:rPr>
                <w:color w:val="000000" w:themeColor="text1"/>
                <w:szCs w:val="24"/>
              </w:rPr>
              <w:t>6</w:t>
            </w:r>
          </w:p>
        </w:tc>
        <w:tc>
          <w:tcPr>
            <w:tcW w:w="5347" w:type="dxa"/>
            <w:vAlign w:val="bottom"/>
          </w:tcPr>
          <w:p w:rsidR="001B6F28" w:rsidRPr="000F2427" w:rsidRDefault="001B6F28" w:rsidP="00122567">
            <w:pPr>
              <w:pStyle w:val="27"/>
              <w:shd w:val="clear" w:color="auto" w:fill="auto"/>
              <w:spacing w:line="228" w:lineRule="auto"/>
              <w:ind w:firstLine="300"/>
              <w:jc w:val="both"/>
              <w:rPr>
                <w:color w:val="000000" w:themeColor="text1"/>
                <w:sz w:val="24"/>
                <w:szCs w:val="24"/>
              </w:rPr>
            </w:pPr>
            <w:r w:rsidRPr="000F2427">
              <w:rPr>
                <w:rStyle w:val="0pt0"/>
                <w:color w:val="000000" w:themeColor="text1"/>
              </w:rPr>
              <w:t>Результаты участия кандидатов на обучение в олимпиадах школьников (не используемые для получения особых прав и (или) преимуществ при</w:t>
            </w:r>
            <w:r w:rsidRPr="000F2427">
              <w:rPr>
                <w:color w:val="000000" w:themeColor="text1"/>
                <w:sz w:val="24"/>
                <w:szCs w:val="24"/>
              </w:rPr>
              <w:t xml:space="preserve"> </w:t>
            </w:r>
            <w:r w:rsidRPr="000F2427">
              <w:rPr>
                <w:rStyle w:val="13"/>
                <w:color w:val="000000" w:themeColor="text1"/>
              </w:rPr>
              <w:t>поступлении на обучение) по профильной дисциплине, проводимых в порядке, установленном федеральным органом исполнительной власти, осуществляющим функции по выработке государственной политики и нормативно-правовому регулированию в сфере образования, в течении четырех лет, следующих за годом проведения соответствующей олимпиады при наличии у них результатов ЕГЭ не ниже 60 баллов по профильной дисциплине (победитель / призер)</w:t>
            </w:r>
          </w:p>
        </w:tc>
        <w:tc>
          <w:tcPr>
            <w:tcW w:w="2159" w:type="dxa"/>
          </w:tcPr>
          <w:p w:rsidR="001B6F28" w:rsidRPr="000F2427" w:rsidRDefault="001B6F28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  <w:r w:rsidRPr="000F2427">
              <w:rPr>
                <w:color w:val="000000" w:themeColor="text1"/>
                <w:szCs w:val="24"/>
              </w:rPr>
              <w:t>Документ, подтверждающий статус победителя или призера</w:t>
            </w:r>
          </w:p>
        </w:tc>
        <w:tc>
          <w:tcPr>
            <w:tcW w:w="1898" w:type="dxa"/>
          </w:tcPr>
          <w:p w:rsidR="001B6F28" w:rsidRPr="000F2427" w:rsidRDefault="001B6F28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  <w:r w:rsidRPr="000F2427">
              <w:rPr>
                <w:color w:val="000000" w:themeColor="text1"/>
                <w:szCs w:val="24"/>
                <w:lang w:val="en-US"/>
              </w:rPr>
              <w:t>I</w:t>
            </w:r>
            <w:r w:rsidRPr="000F2427">
              <w:rPr>
                <w:color w:val="000000" w:themeColor="text1"/>
                <w:szCs w:val="24"/>
              </w:rPr>
              <w:t xml:space="preserve"> место – </w:t>
            </w:r>
          </w:p>
          <w:p w:rsidR="001B6F28" w:rsidRPr="000F2427" w:rsidRDefault="001B6F28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  <w:r w:rsidRPr="000F2427">
              <w:rPr>
                <w:color w:val="000000" w:themeColor="text1"/>
                <w:szCs w:val="24"/>
              </w:rPr>
              <w:t>7 баллов;</w:t>
            </w:r>
          </w:p>
          <w:p w:rsidR="001B6F28" w:rsidRPr="000F2427" w:rsidRDefault="001B6F28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  <w:r w:rsidRPr="000F2427">
              <w:rPr>
                <w:color w:val="000000" w:themeColor="text1"/>
                <w:szCs w:val="24"/>
                <w:lang w:val="en-US"/>
              </w:rPr>
              <w:t>II</w:t>
            </w:r>
            <w:r w:rsidRPr="000F2427">
              <w:rPr>
                <w:color w:val="000000" w:themeColor="text1"/>
                <w:szCs w:val="24"/>
              </w:rPr>
              <w:t xml:space="preserve"> место – </w:t>
            </w:r>
          </w:p>
          <w:p w:rsidR="001B6F28" w:rsidRPr="000F2427" w:rsidRDefault="001B6F28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  <w:r w:rsidRPr="000F2427">
              <w:rPr>
                <w:color w:val="000000" w:themeColor="text1"/>
                <w:szCs w:val="24"/>
              </w:rPr>
              <w:t>6 баллов;</w:t>
            </w:r>
          </w:p>
          <w:p w:rsidR="001B6F28" w:rsidRPr="000F2427" w:rsidRDefault="001B6F28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  <w:r w:rsidRPr="000F2427">
              <w:rPr>
                <w:color w:val="000000" w:themeColor="text1"/>
                <w:szCs w:val="24"/>
                <w:lang w:val="en-US"/>
              </w:rPr>
              <w:t>III</w:t>
            </w:r>
            <w:r w:rsidRPr="000F2427">
              <w:rPr>
                <w:color w:val="000000" w:themeColor="text1"/>
                <w:szCs w:val="24"/>
              </w:rPr>
              <w:t xml:space="preserve"> место –</w:t>
            </w:r>
          </w:p>
          <w:p w:rsidR="001B6F28" w:rsidRPr="000F2427" w:rsidRDefault="001B6F28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  <w:r w:rsidRPr="000F2427">
              <w:rPr>
                <w:color w:val="000000" w:themeColor="text1"/>
                <w:szCs w:val="24"/>
              </w:rPr>
              <w:t>5 баллов</w:t>
            </w:r>
          </w:p>
        </w:tc>
      </w:tr>
      <w:tr w:rsidR="001B6F28" w:rsidRPr="000F2427" w:rsidTr="00122567">
        <w:tc>
          <w:tcPr>
            <w:tcW w:w="540" w:type="dxa"/>
          </w:tcPr>
          <w:p w:rsidR="001B6F28" w:rsidRPr="000F2427" w:rsidRDefault="001B6F28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  <w:r w:rsidRPr="000F2427">
              <w:rPr>
                <w:color w:val="000000" w:themeColor="text1"/>
                <w:szCs w:val="24"/>
              </w:rPr>
              <w:t>7</w:t>
            </w:r>
          </w:p>
        </w:tc>
        <w:tc>
          <w:tcPr>
            <w:tcW w:w="5347" w:type="dxa"/>
            <w:vAlign w:val="bottom"/>
          </w:tcPr>
          <w:p w:rsidR="001B6F28" w:rsidRPr="000F2427" w:rsidRDefault="001B6F28" w:rsidP="00122567">
            <w:pPr>
              <w:pStyle w:val="27"/>
              <w:shd w:val="clear" w:color="auto" w:fill="auto"/>
              <w:spacing w:line="228" w:lineRule="auto"/>
              <w:ind w:firstLine="360"/>
              <w:jc w:val="both"/>
              <w:rPr>
                <w:color w:val="000000" w:themeColor="text1"/>
                <w:sz w:val="24"/>
                <w:szCs w:val="24"/>
              </w:rPr>
            </w:pPr>
            <w:r w:rsidRPr="000F2427">
              <w:rPr>
                <w:rStyle w:val="13"/>
                <w:color w:val="000000" w:themeColor="text1"/>
              </w:rPr>
              <w:t>Наличие аттестата выпускника одной из общеобразовательных организаций со специальными наименованиями, перечисленными в статье 86 Федерального закона от 29 декабря 2012 г. № 273-ФЗ «Об образовании в Российской Федерации» (диплома выпускника профессиональных образовательных организаций), находящихся в ведении Министерства обороны Российской Федерации</w:t>
            </w:r>
          </w:p>
        </w:tc>
        <w:tc>
          <w:tcPr>
            <w:tcW w:w="2159" w:type="dxa"/>
          </w:tcPr>
          <w:p w:rsidR="001B6F28" w:rsidRPr="000F2427" w:rsidRDefault="001B6F28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  <w:r w:rsidRPr="000F2427">
              <w:rPr>
                <w:color w:val="000000" w:themeColor="text1"/>
                <w:szCs w:val="24"/>
              </w:rPr>
              <w:t>Аттестат (диплом)</w:t>
            </w:r>
          </w:p>
        </w:tc>
        <w:tc>
          <w:tcPr>
            <w:tcW w:w="1898" w:type="dxa"/>
          </w:tcPr>
          <w:p w:rsidR="001B6F28" w:rsidRPr="000F2427" w:rsidRDefault="001B6F28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  <w:r w:rsidRPr="000F2427">
              <w:rPr>
                <w:color w:val="000000" w:themeColor="text1"/>
                <w:szCs w:val="24"/>
              </w:rPr>
              <w:t>5 балла</w:t>
            </w:r>
          </w:p>
        </w:tc>
      </w:tr>
      <w:tr w:rsidR="001B6F28" w:rsidRPr="000F2427" w:rsidTr="00122567">
        <w:tc>
          <w:tcPr>
            <w:tcW w:w="540" w:type="dxa"/>
          </w:tcPr>
          <w:p w:rsidR="001B6F28" w:rsidRPr="000F2427" w:rsidRDefault="001B6F28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  <w:r w:rsidRPr="000F2427">
              <w:rPr>
                <w:color w:val="000000" w:themeColor="text1"/>
                <w:szCs w:val="24"/>
              </w:rPr>
              <w:t>8</w:t>
            </w:r>
          </w:p>
        </w:tc>
        <w:tc>
          <w:tcPr>
            <w:tcW w:w="5347" w:type="dxa"/>
          </w:tcPr>
          <w:p w:rsidR="001B6F28" w:rsidRPr="000F2427" w:rsidRDefault="001B6F28" w:rsidP="00122567">
            <w:pPr>
              <w:pStyle w:val="27"/>
              <w:shd w:val="clear" w:color="auto" w:fill="auto"/>
              <w:spacing w:line="228" w:lineRule="auto"/>
              <w:ind w:firstLine="360"/>
              <w:jc w:val="both"/>
              <w:rPr>
                <w:color w:val="000000" w:themeColor="text1"/>
                <w:sz w:val="24"/>
                <w:szCs w:val="24"/>
              </w:rPr>
            </w:pPr>
            <w:r w:rsidRPr="000F2427">
              <w:rPr>
                <w:rStyle w:val="13"/>
                <w:color w:val="000000" w:themeColor="text1"/>
              </w:rPr>
              <w:t>Наличие спортивного разряда или спортивного звания при поступлении на обучение по специальностям, не относящимся к специальности Служебная прикладная физическая подготовка:</w:t>
            </w:r>
          </w:p>
          <w:p w:rsidR="001B6F28" w:rsidRPr="000F2427" w:rsidRDefault="001B6F28" w:rsidP="00122567">
            <w:pPr>
              <w:pStyle w:val="27"/>
              <w:shd w:val="clear" w:color="auto" w:fill="auto"/>
              <w:tabs>
                <w:tab w:val="left" w:pos="629"/>
              </w:tabs>
              <w:spacing w:line="228" w:lineRule="auto"/>
              <w:ind w:firstLine="395"/>
              <w:jc w:val="both"/>
              <w:rPr>
                <w:color w:val="000000" w:themeColor="text1"/>
                <w:sz w:val="24"/>
                <w:szCs w:val="24"/>
              </w:rPr>
            </w:pPr>
            <w:r w:rsidRPr="000F2427">
              <w:rPr>
                <w:rStyle w:val="13"/>
                <w:color w:val="000000" w:themeColor="text1"/>
              </w:rPr>
              <w:t>1. По видам спорта, включенным в программы Олимпийских игр или по военно-прикладным видам спорта:</w:t>
            </w:r>
          </w:p>
          <w:p w:rsidR="001B6F28" w:rsidRPr="000F2427" w:rsidRDefault="001B6F28" w:rsidP="00122567">
            <w:pPr>
              <w:pStyle w:val="27"/>
              <w:shd w:val="clear" w:color="auto" w:fill="auto"/>
              <w:spacing w:line="228" w:lineRule="auto"/>
              <w:ind w:firstLine="395"/>
              <w:jc w:val="left"/>
              <w:rPr>
                <w:rStyle w:val="13"/>
                <w:color w:val="000000" w:themeColor="text1"/>
              </w:rPr>
            </w:pPr>
            <w:r w:rsidRPr="000F2427">
              <w:rPr>
                <w:rStyle w:val="13"/>
                <w:color w:val="000000" w:themeColor="text1"/>
              </w:rPr>
              <w:t xml:space="preserve">мастер спорта </w:t>
            </w:r>
          </w:p>
          <w:p w:rsidR="001B6F28" w:rsidRPr="000F2427" w:rsidRDefault="001B6F28" w:rsidP="00122567">
            <w:pPr>
              <w:pStyle w:val="27"/>
              <w:shd w:val="clear" w:color="auto" w:fill="auto"/>
              <w:spacing w:line="228" w:lineRule="auto"/>
              <w:ind w:firstLine="395"/>
              <w:jc w:val="left"/>
              <w:rPr>
                <w:rStyle w:val="13"/>
                <w:color w:val="000000" w:themeColor="text1"/>
              </w:rPr>
            </w:pPr>
            <w:r w:rsidRPr="000F2427">
              <w:rPr>
                <w:rStyle w:val="13"/>
                <w:color w:val="000000" w:themeColor="text1"/>
              </w:rPr>
              <w:t xml:space="preserve">кандидат в мастера спорта </w:t>
            </w:r>
          </w:p>
          <w:p w:rsidR="001B6F28" w:rsidRPr="000F2427" w:rsidRDefault="001B6F28" w:rsidP="00122567">
            <w:pPr>
              <w:pStyle w:val="27"/>
              <w:shd w:val="clear" w:color="auto" w:fill="auto"/>
              <w:spacing w:line="228" w:lineRule="auto"/>
              <w:ind w:firstLine="395"/>
              <w:jc w:val="left"/>
              <w:rPr>
                <w:color w:val="000000" w:themeColor="text1"/>
                <w:sz w:val="24"/>
                <w:szCs w:val="24"/>
              </w:rPr>
            </w:pPr>
            <w:r w:rsidRPr="000F2427">
              <w:rPr>
                <w:rStyle w:val="13"/>
                <w:color w:val="000000" w:themeColor="text1"/>
              </w:rPr>
              <w:t>первый спортивный разряд</w:t>
            </w:r>
          </w:p>
          <w:p w:rsidR="001B6F28" w:rsidRPr="000F2427" w:rsidRDefault="001B6F28" w:rsidP="00122567">
            <w:pPr>
              <w:pStyle w:val="27"/>
              <w:shd w:val="clear" w:color="auto" w:fill="auto"/>
              <w:tabs>
                <w:tab w:val="left" w:pos="629"/>
              </w:tabs>
              <w:spacing w:line="228" w:lineRule="auto"/>
              <w:ind w:firstLine="395"/>
              <w:jc w:val="both"/>
              <w:rPr>
                <w:color w:val="000000" w:themeColor="text1"/>
                <w:sz w:val="24"/>
                <w:szCs w:val="24"/>
              </w:rPr>
            </w:pPr>
            <w:r w:rsidRPr="000F2427">
              <w:rPr>
                <w:rStyle w:val="13"/>
                <w:color w:val="000000" w:themeColor="text1"/>
              </w:rPr>
              <w:t>2. По остальным видам спорта:</w:t>
            </w:r>
          </w:p>
          <w:p w:rsidR="001B6F28" w:rsidRPr="000F2427" w:rsidRDefault="001B6F28" w:rsidP="00122567">
            <w:pPr>
              <w:pStyle w:val="27"/>
              <w:shd w:val="clear" w:color="auto" w:fill="auto"/>
              <w:spacing w:line="228" w:lineRule="auto"/>
              <w:ind w:firstLine="360"/>
              <w:jc w:val="both"/>
              <w:rPr>
                <w:color w:val="000000" w:themeColor="text1"/>
                <w:sz w:val="24"/>
                <w:szCs w:val="24"/>
              </w:rPr>
            </w:pPr>
            <w:r w:rsidRPr="000F2427">
              <w:rPr>
                <w:rStyle w:val="13"/>
                <w:color w:val="000000" w:themeColor="text1"/>
              </w:rPr>
              <w:t>мастер спорта, кандидат в мастера спорта</w:t>
            </w:r>
          </w:p>
        </w:tc>
        <w:tc>
          <w:tcPr>
            <w:tcW w:w="2159" w:type="dxa"/>
          </w:tcPr>
          <w:p w:rsidR="001B6F28" w:rsidRPr="000F2427" w:rsidRDefault="001B6F28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  <w:r w:rsidRPr="000F2427">
              <w:rPr>
                <w:color w:val="000000" w:themeColor="text1"/>
                <w:szCs w:val="24"/>
              </w:rPr>
              <w:t>Документ, подтверждающий наличие спортивного разряда или звания</w:t>
            </w:r>
          </w:p>
          <w:p w:rsidR="001B6F28" w:rsidRPr="000F2427" w:rsidRDefault="001B6F28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  <w:r w:rsidRPr="000F2427">
              <w:rPr>
                <w:color w:val="000000" w:themeColor="text1"/>
                <w:szCs w:val="24"/>
              </w:rPr>
              <w:t xml:space="preserve">(удостоверение) </w:t>
            </w:r>
          </w:p>
        </w:tc>
        <w:tc>
          <w:tcPr>
            <w:tcW w:w="1898" w:type="dxa"/>
          </w:tcPr>
          <w:p w:rsidR="001B6F28" w:rsidRPr="000F2427" w:rsidRDefault="001B6F28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</w:p>
          <w:p w:rsidR="001B6F28" w:rsidRPr="000F2427" w:rsidRDefault="001B6F28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</w:p>
          <w:p w:rsidR="001B6F28" w:rsidRPr="000F2427" w:rsidRDefault="001B6F28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</w:p>
          <w:p w:rsidR="001B6F28" w:rsidRPr="000F2427" w:rsidRDefault="001B6F28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</w:p>
          <w:p w:rsidR="001B6F28" w:rsidRPr="000F2427" w:rsidRDefault="001B6F28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</w:p>
          <w:p w:rsidR="001B6F28" w:rsidRPr="000F2427" w:rsidRDefault="001B6F28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</w:p>
          <w:p w:rsidR="001B6F28" w:rsidRPr="000F2427" w:rsidRDefault="001B6F28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</w:p>
          <w:p w:rsidR="001B6F28" w:rsidRPr="000F2427" w:rsidRDefault="001B6F28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</w:p>
          <w:p w:rsidR="001B6F28" w:rsidRPr="000F2427" w:rsidRDefault="001B6F28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  <w:r w:rsidRPr="000F2427">
              <w:rPr>
                <w:color w:val="000000" w:themeColor="text1"/>
                <w:szCs w:val="24"/>
              </w:rPr>
              <w:t>10 баллов</w:t>
            </w:r>
          </w:p>
          <w:p w:rsidR="001B6F28" w:rsidRPr="000F2427" w:rsidRDefault="001B6F28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  <w:r w:rsidRPr="000F2427">
              <w:rPr>
                <w:color w:val="000000" w:themeColor="text1"/>
                <w:szCs w:val="24"/>
              </w:rPr>
              <w:t>7 баллов</w:t>
            </w:r>
          </w:p>
          <w:p w:rsidR="001B6F28" w:rsidRPr="000F2427" w:rsidRDefault="001B6F28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  <w:r w:rsidRPr="000F2427">
              <w:rPr>
                <w:color w:val="000000" w:themeColor="text1"/>
                <w:szCs w:val="24"/>
              </w:rPr>
              <w:t>6 баллов</w:t>
            </w:r>
          </w:p>
          <w:p w:rsidR="001B6F28" w:rsidRPr="000F2427" w:rsidRDefault="001B6F28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</w:p>
          <w:p w:rsidR="001B6F28" w:rsidRPr="000F2427" w:rsidRDefault="001B6F28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  <w:r w:rsidRPr="000F2427">
              <w:rPr>
                <w:color w:val="000000" w:themeColor="text1"/>
                <w:szCs w:val="24"/>
              </w:rPr>
              <w:t>5 баллов</w:t>
            </w:r>
          </w:p>
        </w:tc>
      </w:tr>
      <w:tr w:rsidR="001B6F28" w:rsidRPr="000F2427" w:rsidTr="00122567">
        <w:tc>
          <w:tcPr>
            <w:tcW w:w="540" w:type="dxa"/>
          </w:tcPr>
          <w:p w:rsidR="001B6F28" w:rsidRPr="000F2427" w:rsidRDefault="001B6F28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  <w:r w:rsidRPr="000F2427">
              <w:rPr>
                <w:color w:val="000000" w:themeColor="text1"/>
                <w:szCs w:val="24"/>
              </w:rPr>
              <w:t>9</w:t>
            </w:r>
          </w:p>
        </w:tc>
        <w:tc>
          <w:tcPr>
            <w:tcW w:w="5347" w:type="dxa"/>
          </w:tcPr>
          <w:p w:rsidR="001B6F28" w:rsidRPr="000F2427" w:rsidRDefault="001B6F28" w:rsidP="00122567">
            <w:pPr>
              <w:pStyle w:val="27"/>
              <w:shd w:val="clear" w:color="auto" w:fill="auto"/>
              <w:spacing w:line="228" w:lineRule="auto"/>
              <w:ind w:firstLine="360"/>
              <w:jc w:val="both"/>
              <w:rPr>
                <w:color w:val="000000" w:themeColor="text1"/>
                <w:sz w:val="24"/>
                <w:szCs w:val="24"/>
              </w:rPr>
            </w:pPr>
            <w:r w:rsidRPr="000F2427">
              <w:rPr>
                <w:rStyle w:val="13"/>
                <w:color w:val="000000" w:themeColor="text1"/>
              </w:rPr>
              <w:t>Наличие наград, подтвержденных соответствующим документом (удостоверением к ним):</w:t>
            </w:r>
          </w:p>
          <w:p w:rsidR="001B6F28" w:rsidRPr="000F2427" w:rsidRDefault="001B6F28" w:rsidP="00122567">
            <w:pPr>
              <w:pStyle w:val="27"/>
              <w:shd w:val="clear" w:color="auto" w:fill="auto"/>
              <w:spacing w:line="228" w:lineRule="auto"/>
              <w:ind w:firstLine="360"/>
              <w:jc w:val="both"/>
              <w:rPr>
                <w:color w:val="000000" w:themeColor="text1"/>
                <w:sz w:val="24"/>
                <w:szCs w:val="24"/>
              </w:rPr>
            </w:pPr>
            <w:r w:rsidRPr="000F2427">
              <w:rPr>
                <w:rStyle w:val="13"/>
                <w:color w:val="000000" w:themeColor="text1"/>
              </w:rPr>
              <w:t>государственная награда Российской Федерации</w:t>
            </w:r>
          </w:p>
          <w:p w:rsidR="001B6F28" w:rsidRPr="000F2427" w:rsidRDefault="001B6F28" w:rsidP="00122567">
            <w:pPr>
              <w:pStyle w:val="27"/>
              <w:shd w:val="clear" w:color="auto" w:fill="auto"/>
              <w:tabs>
                <w:tab w:val="left" w:leader="dot" w:pos="1795"/>
              </w:tabs>
              <w:spacing w:line="228" w:lineRule="auto"/>
              <w:ind w:firstLine="360"/>
              <w:jc w:val="both"/>
              <w:rPr>
                <w:color w:val="000000" w:themeColor="text1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0F2427">
              <w:rPr>
                <w:rStyle w:val="13"/>
                <w:color w:val="000000" w:themeColor="text1"/>
              </w:rPr>
              <w:t>ведомственный знак отличия Министерства обороны Российской Федерации (приказ Министра обороны Российской Федерации от 14 декабря 2017 г. № 777)</w:t>
            </w:r>
          </w:p>
        </w:tc>
        <w:tc>
          <w:tcPr>
            <w:tcW w:w="2159" w:type="dxa"/>
          </w:tcPr>
          <w:p w:rsidR="001B6F28" w:rsidRPr="000F2427" w:rsidRDefault="001B6F28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  <w:r w:rsidRPr="000F2427">
              <w:rPr>
                <w:color w:val="000000" w:themeColor="text1"/>
                <w:szCs w:val="24"/>
              </w:rPr>
              <w:t xml:space="preserve">Удостоверение </w:t>
            </w:r>
          </w:p>
          <w:p w:rsidR="001B6F28" w:rsidRPr="000F2427" w:rsidRDefault="001B6F28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  <w:r w:rsidRPr="000F2427">
              <w:rPr>
                <w:color w:val="000000" w:themeColor="text1"/>
                <w:szCs w:val="24"/>
              </w:rPr>
              <w:t>к награде</w:t>
            </w:r>
          </w:p>
        </w:tc>
        <w:tc>
          <w:tcPr>
            <w:tcW w:w="1898" w:type="dxa"/>
          </w:tcPr>
          <w:p w:rsidR="001B6F28" w:rsidRPr="000F2427" w:rsidRDefault="001B6F28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</w:p>
          <w:p w:rsidR="001B6F28" w:rsidRPr="000F2427" w:rsidRDefault="001B6F28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</w:p>
          <w:p w:rsidR="001B6F28" w:rsidRPr="000F2427" w:rsidRDefault="001B6F28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</w:p>
          <w:p w:rsidR="001B6F28" w:rsidRPr="000F2427" w:rsidRDefault="001B6F28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  <w:r w:rsidRPr="000F2427">
              <w:rPr>
                <w:color w:val="000000" w:themeColor="text1"/>
                <w:szCs w:val="24"/>
              </w:rPr>
              <w:t>10 баллов</w:t>
            </w:r>
          </w:p>
          <w:p w:rsidR="001B6F28" w:rsidRPr="000F2427" w:rsidRDefault="001B6F28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</w:p>
          <w:p w:rsidR="001B6F28" w:rsidRPr="000F2427" w:rsidRDefault="001B6F28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  <w:r w:rsidRPr="000F2427">
              <w:rPr>
                <w:color w:val="000000" w:themeColor="text1"/>
                <w:szCs w:val="24"/>
              </w:rPr>
              <w:t>7 баллов</w:t>
            </w:r>
          </w:p>
        </w:tc>
      </w:tr>
      <w:tr w:rsidR="001B6F28" w:rsidRPr="000F2427" w:rsidTr="00122567">
        <w:tc>
          <w:tcPr>
            <w:tcW w:w="540" w:type="dxa"/>
          </w:tcPr>
          <w:p w:rsidR="001B6F28" w:rsidRPr="000F2427" w:rsidRDefault="001B6F28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  <w:r w:rsidRPr="000F2427">
              <w:rPr>
                <w:color w:val="000000" w:themeColor="text1"/>
                <w:szCs w:val="24"/>
              </w:rPr>
              <w:t>10</w:t>
            </w:r>
          </w:p>
        </w:tc>
        <w:tc>
          <w:tcPr>
            <w:tcW w:w="5347" w:type="dxa"/>
          </w:tcPr>
          <w:p w:rsidR="001B6F28" w:rsidRPr="000F2427" w:rsidRDefault="001B6F28" w:rsidP="00122567">
            <w:pPr>
              <w:pStyle w:val="27"/>
              <w:shd w:val="clear" w:color="auto" w:fill="auto"/>
              <w:spacing w:line="228" w:lineRule="auto"/>
              <w:ind w:firstLine="360"/>
              <w:jc w:val="both"/>
              <w:rPr>
                <w:color w:val="000000" w:themeColor="text1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0F2427">
              <w:rPr>
                <w:rStyle w:val="13"/>
                <w:color w:val="000000" w:themeColor="text1"/>
              </w:rPr>
              <w:t>Наличие удостоверения ветерана боевых действий</w:t>
            </w:r>
          </w:p>
        </w:tc>
        <w:tc>
          <w:tcPr>
            <w:tcW w:w="2159" w:type="dxa"/>
          </w:tcPr>
          <w:p w:rsidR="001B6F28" w:rsidRPr="000F2427" w:rsidRDefault="001B6F28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  <w:r w:rsidRPr="000F2427">
              <w:rPr>
                <w:color w:val="000000" w:themeColor="text1"/>
                <w:szCs w:val="24"/>
              </w:rPr>
              <w:t>Удостоверение</w:t>
            </w:r>
          </w:p>
        </w:tc>
        <w:tc>
          <w:tcPr>
            <w:tcW w:w="1898" w:type="dxa"/>
          </w:tcPr>
          <w:p w:rsidR="001B6F28" w:rsidRPr="000F2427" w:rsidRDefault="001B6F28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  <w:r w:rsidRPr="000F2427">
              <w:rPr>
                <w:color w:val="000000" w:themeColor="text1"/>
                <w:szCs w:val="24"/>
              </w:rPr>
              <w:t>6 баллов</w:t>
            </w:r>
          </w:p>
        </w:tc>
      </w:tr>
      <w:tr w:rsidR="001B6F28" w:rsidRPr="000F2427" w:rsidTr="00122567">
        <w:tc>
          <w:tcPr>
            <w:tcW w:w="540" w:type="dxa"/>
          </w:tcPr>
          <w:p w:rsidR="001B6F28" w:rsidRPr="000F2427" w:rsidRDefault="001B6F28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  <w:r w:rsidRPr="000F2427">
              <w:rPr>
                <w:color w:val="000000" w:themeColor="text1"/>
                <w:szCs w:val="24"/>
              </w:rPr>
              <w:t>11</w:t>
            </w:r>
          </w:p>
        </w:tc>
        <w:tc>
          <w:tcPr>
            <w:tcW w:w="5347" w:type="dxa"/>
          </w:tcPr>
          <w:p w:rsidR="001B6F28" w:rsidRPr="000F2427" w:rsidRDefault="001B6F28" w:rsidP="00122567">
            <w:pPr>
              <w:pStyle w:val="27"/>
              <w:shd w:val="clear" w:color="auto" w:fill="auto"/>
              <w:spacing w:line="228" w:lineRule="auto"/>
              <w:ind w:firstLine="360"/>
              <w:jc w:val="both"/>
              <w:rPr>
                <w:rStyle w:val="13"/>
                <w:color w:val="000000" w:themeColor="text1"/>
              </w:rPr>
            </w:pPr>
            <w:r w:rsidRPr="000F2427">
              <w:rPr>
                <w:rStyle w:val="13"/>
                <w:color w:val="000000" w:themeColor="text1"/>
              </w:rPr>
              <w:t xml:space="preserve">Наличие документа участника сообщества «Братство Авангарда» при условии, что кандидат является выпускником учебно-методического центра военно-патриотического воспитания </w:t>
            </w:r>
            <w:r w:rsidRPr="000F2427">
              <w:rPr>
                <w:rStyle w:val="13"/>
                <w:color w:val="000000" w:themeColor="text1"/>
              </w:rPr>
              <w:lastRenderedPageBreak/>
              <w:t>«Авангард»</w:t>
            </w:r>
          </w:p>
        </w:tc>
        <w:tc>
          <w:tcPr>
            <w:tcW w:w="2159" w:type="dxa"/>
          </w:tcPr>
          <w:p w:rsidR="001B6F28" w:rsidRPr="000F2427" w:rsidRDefault="001B6F28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  <w:r w:rsidRPr="000F2427">
              <w:rPr>
                <w:color w:val="000000" w:themeColor="text1"/>
                <w:szCs w:val="24"/>
              </w:rPr>
              <w:lastRenderedPageBreak/>
              <w:t>Документ</w:t>
            </w:r>
            <w:r w:rsidRPr="000F2427">
              <w:rPr>
                <w:color w:val="000000" w:themeColor="text1"/>
                <w:szCs w:val="24"/>
              </w:rPr>
              <w:br/>
              <w:t>(удостоверение)</w:t>
            </w:r>
            <w:r w:rsidRPr="000F2427">
              <w:rPr>
                <w:color w:val="000000" w:themeColor="text1"/>
                <w:szCs w:val="24"/>
              </w:rPr>
              <w:br/>
              <w:t>выпускника</w:t>
            </w:r>
          </w:p>
        </w:tc>
        <w:tc>
          <w:tcPr>
            <w:tcW w:w="1898" w:type="dxa"/>
          </w:tcPr>
          <w:p w:rsidR="001B6F28" w:rsidRPr="000F2427" w:rsidRDefault="001B6F28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  <w:r w:rsidRPr="000F2427">
              <w:rPr>
                <w:color w:val="000000" w:themeColor="text1"/>
                <w:szCs w:val="24"/>
              </w:rPr>
              <w:t>5 баллов</w:t>
            </w:r>
          </w:p>
        </w:tc>
      </w:tr>
      <w:tr w:rsidR="001B6F28" w:rsidRPr="000F2427" w:rsidTr="00122567">
        <w:tc>
          <w:tcPr>
            <w:tcW w:w="540" w:type="dxa"/>
          </w:tcPr>
          <w:p w:rsidR="001B6F28" w:rsidRPr="000F2427" w:rsidRDefault="001B6F28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  <w:r w:rsidRPr="000F2427">
              <w:rPr>
                <w:color w:val="000000" w:themeColor="text1"/>
                <w:szCs w:val="24"/>
              </w:rPr>
              <w:t>12</w:t>
            </w:r>
          </w:p>
        </w:tc>
        <w:tc>
          <w:tcPr>
            <w:tcW w:w="5347" w:type="dxa"/>
            <w:vAlign w:val="bottom"/>
          </w:tcPr>
          <w:p w:rsidR="001B6F28" w:rsidRPr="000F2427" w:rsidRDefault="001B6F28" w:rsidP="00122567">
            <w:pPr>
              <w:pStyle w:val="27"/>
              <w:shd w:val="clear" w:color="auto" w:fill="auto"/>
              <w:spacing w:line="228" w:lineRule="auto"/>
              <w:ind w:firstLine="360"/>
              <w:jc w:val="both"/>
              <w:rPr>
                <w:color w:val="000000" w:themeColor="text1"/>
                <w:sz w:val="24"/>
                <w:szCs w:val="24"/>
              </w:rPr>
            </w:pPr>
            <w:r w:rsidRPr="000F2427">
              <w:rPr>
                <w:rStyle w:val="13"/>
                <w:color w:val="000000" w:themeColor="text1"/>
              </w:rPr>
              <w:t>Наличие прыжков с парашютом при поступлении на обучение по специальностям, предусматривающих воздушно-десантную подготовку</w:t>
            </w:r>
          </w:p>
        </w:tc>
        <w:tc>
          <w:tcPr>
            <w:tcW w:w="2159" w:type="dxa"/>
          </w:tcPr>
          <w:p w:rsidR="001B6F28" w:rsidRPr="000F2427" w:rsidRDefault="001B6F28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  <w:r w:rsidRPr="000F2427">
              <w:rPr>
                <w:color w:val="000000" w:themeColor="text1"/>
                <w:szCs w:val="24"/>
              </w:rPr>
              <w:t>Удостоверение</w:t>
            </w:r>
          </w:p>
        </w:tc>
        <w:tc>
          <w:tcPr>
            <w:tcW w:w="1898" w:type="dxa"/>
          </w:tcPr>
          <w:p w:rsidR="001B6F28" w:rsidRPr="000F2427" w:rsidRDefault="001B6F28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  <w:r w:rsidRPr="000F2427">
              <w:rPr>
                <w:color w:val="000000" w:themeColor="text1"/>
                <w:szCs w:val="24"/>
              </w:rPr>
              <w:t>3 балла</w:t>
            </w:r>
          </w:p>
        </w:tc>
      </w:tr>
      <w:tr w:rsidR="001B6F28" w:rsidRPr="000F2427" w:rsidTr="00122567">
        <w:tc>
          <w:tcPr>
            <w:tcW w:w="540" w:type="dxa"/>
          </w:tcPr>
          <w:p w:rsidR="001B6F28" w:rsidRPr="000F2427" w:rsidRDefault="001B6F28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  <w:r w:rsidRPr="000F2427">
              <w:rPr>
                <w:color w:val="000000" w:themeColor="text1"/>
                <w:szCs w:val="24"/>
              </w:rPr>
              <w:t>13</w:t>
            </w:r>
          </w:p>
        </w:tc>
        <w:tc>
          <w:tcPr>
            <w:tcW w:w="5347" w:type="dxa"/>
            <w:vAlign w:val="bottom"/>
          </w:tcPr>
          <w:p w:rsidR="001B6F28" w:rsidRPr="000F2427" w:rsidRDefault="001B6F28" w:rsidP="00122567">
            <w:pPr>
              <w:pStyle w:val="27"/>
              <w:shd w:val="clear" w:color="auto" w:fill="auto"/>
              <w:tabs>
                <w:tab w:val="left" w:leader="dot" w:pos="1795"/>
              </w:tabs>
              <w:spacing w:line="228" w:lineRule="auto"/>
              <w:ind w:firstLine="360"/>
              <w:jc w:val="both"/>
              <w:rPr>
                <w:rStyle w:val="13"/>
                <w:color w:val="000000" w:themeColor="text1"/>
              </w:rPr>
            </w:pPr>
            <w:r w:rsidRPr="000F2427">
              <w:rPr>
                <w:rStyle w:val="13"/>
                <w:color w:val="000000" w:themeColor="text1"/>
              </w:rPr>
              <w:t>Наличие личной книжки юнармейца Всероссийского детско-юношеского военно-патриотического общественного движения «ЮНАРМИЯ» (далее - Движение) при условии, что кандидат является участником Движения не менее одного года.</w:t>
            </w:r>
          </w:p>
          <w:p w:rsidR="001B6F28" w:rsidRPr="000F2427" w:rsidRDefault="001B6F28" w:rsidP="00122567">
            <w:pPr>
              <w:pStyle w:val="27"/>
              <w:shd w:val="clear" w:color="auto" w:fill="auto"/>
              <w:tabs>
                <w:tab w:val="left" w:leader="dot" w:pos="1795"/>
              </w:tabs>
              <w:spacing w:line="228" w:lineRule="auto"/>
              <w:ind w:firstLine="360"/>
              <w:jc w:val="both"/>
              <w:rPr>
                <w:rStyle w:val="13"/>
                <w:color w:val="000000" w:themeColor="text1"/>
              </w:rPr>
            </w:pPr>
            <w:r w:rsidRPr="000F2427">
              <w:rPr>
                <w:rStyle w:val="13"/>
                <w:color w:val="000000" w:themeColor="text1"/>
              </w:rPr>
              <w:t xml:space="preserve">Срок определяется по состоянию на </w:t>
            </w:r>
            <w:r w:rsidRPr="000F2427">
              <w:rPr>
                <w:rStyle w:val="13"/>
                <w:color w:val="000000" w:themeColor="text1"/>
              </w:rPr>
              <w:br/>
              <w:t>1 июля года приема в вуз</w:t>
            </w:r>
          </w:p>
        </w:tc>
        <w:tc>
          <w:tcPr>
            <w:tcW w:w="2159" w:type="dxa"/>
          </w:tcPr>
          <w:p w:rsidR="001B6F28" w:rsidRPr="000F2427" w:rsidRDefault="001B6F28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  <w:r w:rsidRPr="000F2427">
              <w:rPr>
                <w:rStyle w:val="13"/>
                <w:color w:val="000000" w:themeColor="text1"/>
              </w:rPr>
              <w:t>Личная книжка юнармейца</w:t>
            </w:r>
          </w:p>
        </w:tc>
        <w:tc>
          <w:tcPr>
            <w:tcW w:w="1898" w:type="dxa"/>
          </w:tcPr>
          <w:p w:rsidR="001B6F28" w:rsidRPr="000F2427" w:rsidRDefault="001B6F28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  <w:r w:rsidRPr="000F2427">
              <w:rPr>
                <w:color w:val="000000" w:themeColor="text1"/>
                <w:szCs w:val="24"/>
              </w:rPr>
              <w:t>5 балла</w:t>
            </w:r>
          </w:p>
        </w:tc>
      </w:tr>
      <w:tr w:rsidR="001B6F28" w:rsidRPr="000F2427" w:rsidTr="00122567">
        <w:tc>
          <w:tcPr>
            <w:tcW w:w="540" w:type="dxa"/>
          </w:tcPr>
          <w:p w:rsidR="001B6F28" w:rsidRPr="000F2427" w:rsidRDefault="001B6F28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  <w:r w:rsidRPr="000F2427">
              <w:rPr>
                <w:color w:val="000000" w:themeColor="text1"/>
                <w:szCs w:val="24"/>
              </w:rPr>
              <w:t>14</w:t>
            </w:r>
          </w:p>
        </w:tc>
        <w:tc>
          <w:tcPr>
            <w:tcW w:w="5347" w:type="dxa"/>
          </w:tcPr>
          <w:p w:rsidR="001B6F28" w:rsidRPr="000F2427" w:rsidRDefault="001B6F28" w:rsidP="00122567">
            <w:pPr>
              <w:pStyle w:val="27"/>
              <w:shd w:val="clear" w:color="auto" w:fill="auto"/>
              <w:spacing w:line="228" w:lineRule="auto"/>
              <w:ind w:firstLine="360"/>
              <w:jc w:val="both"/>
              <w:rPr>
                <w:color w:val="000000" w:themeColor="text1"/>
                <w:sz w:val="24"/>
                <w:szCs w:val="24"/>
              </w:rPr>
            </w:pPr>
            <w:r w:rsidRPr="000F2427">
              <w:rPr>
                <w:rStyle w:val="13"/>
                <w:color w:val="000000" w:themeColor="text1"/>
              </w:rPr>
              <w:t>Наличие золотого знака отличия Всероссийского физкультурно-спортивного комплекса «Готов к труду и обороне» (ГТО) и удостоверения к нему установленного образца при условии сдачи кандидатом вступительного испытания по физической подготовленности на оценку «отлично»</w:t>
            </w:r>
          </w:p>
        </w:tc>
        <w:tc>
          <w:tcPr>
            <w:tcW w:w="2159" w:type="dxa"/>
          </w:tcPr>
          <w:p w:rsidR="001B6F28" w:rsidRPr="000F2427" w:rsidRDefault="001B6F28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  <w:r w:rsidRPr="000F2427">
              <w:rPr>
                <w:color w:val="000000" w:themeColor="text1"/>
                <w:szCs w:val="24"/>
              </w:rPr>
              <w:t>Удостоверение</w:t>
            </w:r>
          </w:p>
        </w:tc>
        <w:tc>
          <w:tcPr>
            <w:tcW w:w="1898" w:type="dxa"/>
          </w:tcPr>
          <w:p w:rsidR="001B6F28" w:rsidRPr="000F2427" w:rsidRDefault="001B6F28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  <w:r w:rsidRPr="000F2427">
              <w:rPr>
                <w:color w:val="000000" w:themeColor="text1"/>
                <w:szCs w:val="24"/>
              </w:rPr>
              <w:t>3 балла</w:t>
            </w:r>
          </w:p>
        </w:tc>
      </w:tr>
      <w:tr w:rsidR="001B6F28" w:rsidRPr="000F2427" w:rsidTr="00122567">
        <w:tc>
          <w:tcPr>
            <w:tcW w:w="540" w:type="dxa"/>
          </w:tcPr>
          <w:p w:rsidR="001B6F28" w:rsidRPr="000F2427" w:rsidRDefault="001B6F28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  <w:r w:rsidRPr="000F2427">
              <w:rPr>
                <w:color w:val="000000" w:themeColor="text1"/>
                <w:szCs w:val="24"/>
              </w:rPr>
              <w:t>15</w:t>
            </w:r>
          </w:p>
        </w:tc>
        <w:tc>
          <w:tcPr>
            <w:tcW w:w="5347" w:type="dxa"/>
          </w:tcPr>
          <w:p w:rsidR="00E02C4B" w:rsidRPr="000F2427" w:rsidRDefault="001B6F28" w:rsidP="00E02C4B">
            <w:pPr>
              <w:pStyle w:val="27"/>
              <w:shd w:val="clear" w:color="auto" w:fill="auto"/>
              <w:spacing w:line="228" w:lineRule="auto"/>
              <w:ind w:firstLine="360"/>
              <w:jc w:val="both"/>
              <w:rPr>
                <w:rStyle w:val="13"/>
                <w:color w:val="000000" w:themeColor="text1"/>
              </w:rPr>
            </w:pPr>
            <w:r w:rsidRPr="000F2427">
              <w:rPr>
                <w:rStyle w:val="13"/>
                <w:color w:val="000000" w:themeColor="text1"/>
              </w:rPr>
              <w:t xml:space="preserve">За участие в волонтерской деятельности, </w:t>
            </w:r>
            <w:r w:rsidR="00122567" w:rsidRPr="000F2427">
              <w:rPr>
                <w:rStyle w:val="13"/>
                <w:color w:val="000000" w:themeColor="text1"/>
              </w:rPr>
              <w:t>осуществленной  в период не ранее, чем за 4 года и не позднее, чем за 3 календарных месяца до</w:t>
            </w:r>
            <w:bookmarkStart w:id="1" w:name="_GoBack"/>
            <w:bookmarkEnd w:id="1"/>
            <w:r w:rsidR="00122567" w:rsidRPr="000F2427">
              <w:rPr>
                <w:rStyle w:val="13"/>
                <w:color w:val="000000" w:themeColor="text1"/>
              </w:rPr>
              <w:t xml:space="preserve"> дня завершения приема документов и вступительных испытаний, при условии наличия в Единой информационной системе в сфере добровольчества </w:t>
            </w:r>
            <w:r w:rsidR="00122567" w:rsidRPr="000F2427">
              <w:rPr>
                <w:rStyle w:val="13"/>
                <w:color w:val="000000" w:themeColor="text1"/>
                <w:lang w:val="en-US"/>
              </w:rPr>
              <w:t>DOBRO</w:t>
            </w:r>
            <w:r w:rsidR="00122567" w:rsidRPr="000F2427">
              <w:rPr>
                <w:rStyle w:val="13"/>
                <w:color w:val="000000" w:themeColor="text1"/>
              </w:rPr>
              <w:t>.</w:t>
            </w:r>
            <w:r w:rsidR="00122567" w:rsidRPr="000F2427">
              <w:rPr>
                <w:rStyle w:val="13"/>
                <w:color w:val="000000" w:themeColor="text1"/>
                <w:lang w:val="en-US"/>
              </w:rPr>
              <w:t>RU</w:t>
            </w:r>
            <w:r w:rsidR="00122567" w:rsidRPr="000F2427">
              <w:rPr>
                <w:rStyle w:val="13"/>
                <w:color w:val="000000" w:themeColor="text1"/>
              </w:rPr>
              <w:t xml:space="preserve"> подтвержденного релевантного опыта волонтерской деятельности</w:t>
            </w:r>
            <w:r w:rsidR="00E02C4B" w:rsidRPr="000F2427">
              <w:rPr>
                <w:rStyle w:val="13"/>
                <w:color w:val="000000" w:themeColor="text1"/>
              </w:rPr>
              <w:t>:</w:t>
            </w:r>
          </w:p>
          <w:p w:rsidR="00E02C4B" w:rsidRPr="000F2427" w:rsidRDefault="00122567" w:rsidP="00E02C4B">
            <w:pPr>
              <w:pStyle w:val="27"/>
              <w:shd w:val="clear" w:color="auto" w:fill="auto"/>
              <w:spacing w:line="228" w:lineRule="auto"/>
              <w:ind w:firstLine="360"/>
              <w:jc w:val="both"/>
              <w:rPr>
                <w:rStyle w:val="13"/>
                <w:color w:val="000000" w:themeColor="text1"/>
              </w:rPr>
            </w:pPr>
            <w:r w:rsidRPr="000F2427">
              <w:rPr>
                <w:rStyle w:val="13"/>
                <w:color w:val="000000" w:themeColor="text1"/>
              </w:rPr>
              <w:t xml:space="preserve">не менее 1 года </w:t>
            </w:r>
            <w:r w:rsidR="00E02C4B" w:rsidRPr="000F2427">
              <w:rPr>
                <w:rStyle w:val="13"/>
                <w:color w:val="000000" w:themeColor="text1"/>
              </w:rPr>
              <w:t>(</w:t>
            </w:r>
            <w:r w:rsidRPr="000F2427">
              <w:rPr>
                <w:rStyle w:val="13"/>
                <w:color w:val="000000" w:themeColor="text1"/>
              </w:rPr>
              <w:t>не ниже 100 часов</w:t>
            </w:r>
            <w:r w:rsidR="00E02C4B" w:rsidRPr="000F2427">
              <w:rPr>
                <w:rStyle w:val="13"/>
                <w:color w:val="000000" w:themeColor="text1"/>
              </w:rPr>
              <w:t>);</w:t>
            </w:r>
          </w:p>
          <w:p w:rsidR="00E02C4B" w:rsidRPr="000F2427" w:rsidRDefault="00B53CB1" w:rsidP="00E02C4B">
            <w:pPr>
              <w:pStyle w:val="27"/>
              <w:shd w:val="clear" w:color="auto" w:fill="auto"/>
              <w:spacing w:line="228" w:lineRule="auto"/>
              <w:ind w:firstLine="360"/>
              <w:jc w:val="both"/>
              <w:rPr>
                <w:rStyle w:val="13"/>
                <w:color w:val="000000" w:themeColor="text1"/>
              </w:rPr>
            </w:pPr>
            <w:r w:rsidRPr="000F2427">
              <w:rPr>
                <w:rStyle w:val="13"/>
                <w:color w:val="000000" w:themeColor="text1"/>
              </w:rPr>
              <w:t>не менее 2 лет</w:t>
            </w:r>
            <w:r w:rsidR="00E02C4B" w:rsidRPr="000F2427">
              <w:rPr>
                <w:rStyle w:val="13"/>
                <w:color w:val="000000" w:themeColor="text1"/>
              </w:rPr>
              <w:t>;</w:t>
            </w:r>
          </w:p>
          <w:p w:rsidR="00E02C4B" w:rsidRPr="000F2427" w:rsidRDefault="00E02C4B" w:rsidP="00E02C4B">
            <w:pPr>
              <w:pStyle w:val="27"/>
              <w:shd w:val="clear" w:color="auto" w:fill="auto"/>
              <w:spacing w:line="228" w:lineRule="auto"/>
              <w:ind w:firstLine="360"/>
              <w:jc w:val="both"/>
              <w:rPr>
                <w:rStyle w:val="13"/>
                <w:color w:val="000000" w:themeColor="text1"/>
              </w:rPr>
            </w:pPr>
            <w:r w:rsidRPr="000F2427">
              <w:rPr>
                <w:color w:val="000000" w:themeColor="text1"/>
                <w:sz w:val="24"/>
                <w:szCs w:val="24"/>
                <w:shd w:val="clear" w:color="auto" w:fill="FFFFFF"/>
                <w:lang w:eastAsia="ru-RU" w:bidi="ru-RU"/>
              </w:rPr>
              <w:t xml:space="preserve">не менее </w:t>
            </w:r>
            <w:r w:rsidRPr="000F2427">
              <w:rPr>
                <w:rStyle w:val="13"/>
                <w:color w:val="000000" w:themeColor="text1"/>
              </w:rPr>
              <w:t>3 лет;</w:t>
            </w:r>
          </w:p>
          <w:p w:rsidR="001B6F28" w:rsidRPr="000F2427" w:rsidRDefault="00E02C4B" w:rsidP="00E02C4B">
            <w:pPr>
              <w:pStyle w:val="27"/>
              <w:shd w:val="clear" w:color="auto" w:fill="auto"/>
              <w:spacing w:line="228" w:lineRule="auto"/>
              <w:ind w:firstLine="360"/>
              <w:jc w:val="both"/>
              <w:rPr>
                <w:color w:val="000000" w:themeColor="text1"/>
                <w:sz w:val="24"/>
                <w:szCs w:val="24"/>
                <w:shd w:val="clear" w:color="auto" w:fill="FFFFFF"/>
                <w:lang w:eastAsia="ru-RU" w:bidi="ru-RU"/>
              </w:rPr>
            </w:pPr>
            <w:r w:rsidRPr="000F2427">
              <w:rPr>
                <w:color w:val="000000" w:themeColor="text1"/>
                <w:sz w:val="24"/>
                <w:szCs w:val="24"/>
                <w:shd w:val="clear" w:color="auto" w:fill="FFFFFF"/>
                <w:lang w:eastAsia="ru-RU" w:bidi="ru-RU"/>
              </w:rPr>
              <w:t>не менее 4 лет;</w:t>
            </w:r>
          </w:p>
          <w:p w:rsidR="00E02C4B" w:rsidRPr="000F2427" w:rsidRDefault="00E02C4B" w:rsidP="00E02C4B">
            <w:pPr>
              <w:pStyle w:val="27"/>
              <w:shd w:val="clear" w:color="auto" w:fill="auto"/>
              <w:spacing w:line="228" w:lineRule="auto"/>
              <w:ind w:firstLine="360"/>
              <w:jc w:val="both"/>
              <w:rPr>
                <w:rStyle w:val="13"/>
                <w:color w:val="000000" w:themeColor="text1"/>
              </w:rPr>
            </w:pPr>
            <w:r w:rsidRPr="000F2427">
              <w:rPr>
                <w:color w:val="000000" w:themeColor="text1"/>
                <w:sz w:val="24"/>
                <w:szCs w:val="24"/>
                <w:shd w:val="clear" w:color="auto" w:fill="FFFFFF"/>
                <w:lang w:eastAsia="ru-RU" w:bidi="ru-RU"/>
              </w:rPr>
              <w:t>не менее 5 лет.</w:t>
            </w:r>
          </w:p>
        </w:tc>
        <w:tc>
          <w:tcPr>
            <w:tcW w:w="2159" w:type="dxa"/>
          </w:tcPr>
          <w:p w:rsidR="001B6F28" w:rsidRPr="000F2427" w:rsidRDefault="001B6F28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  <w:r w:rsidRPr="000F2427">
              <w:rPr>
                <w:rStyle w:val="13"/>
                <w:color w:val="000000" w:themeColor="text1"/>
              </w:rPr>
              <w:t>Личная книжка волонтера</w:t>
            </w:r>
          </w:p>
        </w:tc>
        <w:tc>
          <w:tcPr>
            <w:tcW w:w="1898" w:type="dxa"/>
          </w:tcPr>
          <w:p w:rsidR="00E02C4B" w:rsidRPr="000F2427" w:rsidRDefault="00E02C4B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</w:p>
          <w:p w:rsidR="00E02C4B" w:rsidRPr="000F2427" w:rsidRDefault="00E02C4B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</w:p>
          <w:p w:rsidR="00E02C4B" w:rsidRPr="000F2427" w:rsidRDefault="00E02C4B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</w:p>
          <w:p w:rsidR="00E02C4B" w:rsidRPr="000F2427" w:rsidRDefault="00E02C4B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</w:p>
          <w:p w:rsidR="00E02C4B" w:rsidRPr="000F2427" w:rsidRDefault="00E02C4B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</w:p>
          <w:p w:rsidR="00E02C4B" w:rsidRPr="000F2427" w:rsidRDefault="00E02C4B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</w:p>
          <w:p w:rsidR="00E02C4B" w:rsidRPr="000F2427" w:rsidRDefault="00E02C4B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</w:p>
          <w:p w:rsidR="00E02C4B" w:rsidRPr="000F2427" w:rsidRDefault="00E02C4B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</w:p>
          <w:p w:rsidR="001B6F28" w:rsidRPr="000F2427" w:rsidRDefault="00E02C4B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  <w:r w:rsidRPr="000F2427">
              <w:rPr>
                <w:color w:val="000000" w:themeColor="text1"/>
                <w:szCs w:val="24"/>
              </w:rPr>
              <w:t>1</w:t>
            </w:r>
            <w:r w:rsidR="001B6F28" w:rsidRPr="000F2427">
              <w:rPr>
                <w:color w:val="000000" w:themeColor="text1"/>
                <w:szCs w:val="24"/>
              </w:rPr>
              <w:t xml:space="preserve"> балл</w:t>
            </w:r>
          </w:p>
          <w:p w:rsidR="00E02C4B" w:rsidRPr="000F2427" w:rsidRDefault="00E02C4B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  <w:r w:rsidRPr="000F2427">
              <w:rPr>
                <w:color w:val="000000" w:themeColor="text1"/>
                <w:szCs w:val="24"/>
              </w:rPr>
              <w:t>2 балла</w:t>
            </w:r>
          </w:p>
          <w:p w:rsidR="00E02C4B" w:rsidRPr="000F2427" w:rsidRDefault="00E02C4B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  <w:r w:rsidRPr="000F2427">
              <w:rPr>
                <w:color w:val="000000" w:themeColor="text1"/>
                <w:szCs w:val="24"/>
              </w:rPr>
              <w:t>3 балла</w:t>
            </w:r>
          </w:p>
          <w:p w:rsidR="00E02C4B" w:rsidRPr="000F2427" w:rsidRDefault="00E02C4B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  <w:r w:rsidRPr="000F2427">
              <w:rPr>
                <w:color w:val="000000" w:themeColor="text1"/>
                <w:szCs w:val="24"/>
              </w:rPr>
              <w:t>4 балла</w:t>
            </w:r>
          </w:p>
          <w:p w:rsidR="00E02C4B" w:rsidRPr="000F2427" w:rsidRDefault="00C1189F" w:rsidP="00122567">
            <w:pPr>
              <w:spacing w:line="228" w:lineRule="auto"/>
              <w:jc w:val="center"/>
              <w:rPr>
                <w:color w:val="000000" w:themeColor="text1"/>
                <w:szCs w:val="24"/>
              </w:rPr>
            </w:pPr>
            <w:r w:rsidRPr="000F2427">
              <w:rPr>
                <w:color w:val="000000" w:themeColor="text1"/>
                <w:szCs w:val="24"/>
              </w:rPr>
              <w:t>5 баллов</w:t>
            </w:r>
          </w:p>
        </w:tc>
      </w:tr>
    </w:tbl>
    <w:p w:rsidR="001B6F28" w:rsidRPr="000F2427" w:rsidRDefault="001B6F28" w:rsidP="001B6F28">
      <w:pPr>
        <w:pStyle w:val="a3"/>
        <w:suppressAutoHyphens/>
        <w:spacing w:line="228" w:lineRule="auto"/>
        <w:ind w:firstLine="709"/>
        <w:jc w:val="both"/>
        <w:rPr>
          <w:color w:val="000000" w:themeColor="text1"/>
          <w:kern w:val="2"/>
          <w:sz w:val="10"/>
          <w:szCs w:val="10"/>
          <w:lang w:val="ru-RU"/>
        </w:rPr>
      </w:pPr>
    </w:p>
    <w:p w:rsidR="001B6F28" w:rsidRPr="00FB44E0" w:rsidRDefault="001B6F28" w:rsidP="001B6F28">
      <w:pPr>
        <w:pStyle w:val="a3"/>
        <w:suppressAutoHyphens/>
        <w:spacing w:line="228" w:lineRule="auto"/>
        <w:ind w:firstLine="709"/>
        <w:jc w:val="both"/>
        <w:rPr>
          <w:color w:val="000000" w:themeColor="text1"/>
          <w:kern w:val="2"/>
          <w:szCs w:val="28"/>
          <w:lang w:val="ru-RU"/>
        </w:rPr>
      </w:pPr>
      <w:r w:rsidRPr="000F2427">
        <w:rPr>
          <w:color w:val="000000" w:themeColor="text1"/>
          <w:kern w:val="2"/>
          <w:szCs w:val="28"/>
          <w:lang w:val="ru-RU"/>
        </w:rPr>
        <w:t>Баллы за вышеперечисленные индивидуальные достижения су</w:t>
      </w:r>
      <w:r w:rsidRPr="00FB44E0">
        <w:rPr>
          <w:color w:val="000000" w:themeColor="text1"/>
          <w:kern w:val="2"/>
          <w:szCs w:val="28"/>
          <w:lang w:val="ru-RU"/>
        </w:rPr>
        <w:t>ммируются, поступающему может быть начислено не более 10 баллов. При наличии индивидуальных достижений, по сумме превышающих 10 баллов, поступающему начисляется максимальное значение – 10 баллов.</w:t>
      </w:r>
    </w:p>
    <w:p w:rsidR="001B6F28" w:rsidRPr="00255038" w:rsidRDefault="001B6F28" w:rsidP="00255038">
      <w:pPr>
        <w:pStyle w:val="a3"/>
        <w:suppressAutoHyphens/>
        <w:spacing w:line="228" w:lineRule="auto"/>
        <w:ind w:firstLine="709"/>
        <w:jc w:val="both"/>
        <w:rPr>
          <w:color w:val="000000" w:themeColor="text1"/>
          <w:kern w:val="2"/>
          <w:szCs w:val="28"/>
          <w:lang w:val="ru-RU"/>
        </w:rPr>
      </w:pPr>
      <w:r w:rsidRPr="00FB44E0">
        <w:rPr>
          <w:color w:val="000000" w:themeColor="text1"/>
          <w:kern w:val="2"/>
          <w:szCs w:val="28"/>
          <w:lang w:val="ru-RU"/>
        </w:rPr>
        <w:t>В случае, если кандидат не указал свои индивидуальные достижения или не предоставил оригиналы документов, подтверждающие их, приемная комиссия считает, что кандидат не имеет данных индивидуальных достижений</w:t>
      </w:r>
      <w:r w:rsidRPr="00255038">
        <w:rPr>
          <w:color w:val="000000" w:themeColor="text1"/>
          <w:kern w:val="2"/>
          <w:szCs w:val="28"/>
          <w:lang w:val="ru-RU"/>
        </w:rPr>
        <w:t>.</w:t>
      </w:r>
    </w:p>
    <w:sectPr w:rsidR="001B6F28" w:rsidRPr="00255038" w:rsidSect="00D3696B">
      <w:headerReference w:type="default" r:id="rId9"/>
      <w:pgSz w:w="11906" w:h="16838"/>
      <w:pgMar w:top="1134" w:right="851" w:bottom="851" w:left="141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345616" w:rsidRDefault="00345616" w:rsidP="00AE034A">
      <w:r>
        <w:separator/>
      </w:r>
    </w:p>
  </w:endnote>
  <w:endnote w:type="continuationSeparator" w:id="0">
    <w:p w:rsidR="00345616" w:rsidRDefault="00345616" w:rsidP="00AE034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charset w:val="CC"/>
    <w:family w:val="swiss"/>
    <w:pitch w:val="variable"/>
    <w:sig w:usb0="E10002FF" w:usb1="4000ACFF" w:usb2="00000009" w:usb3="00000000" w:csb0="0000019F" w:csb1="00000000"/>
  </w:font>
  <w:font w:name="Cambria"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imes New Roman CYR">
    <w:charset w:val="CC"/>
    <w:family w:val="roman"/>
    <w:pitch w:val="variable"/>
    <w:sig w:usb0="E0002AFF" w:usb1="C0007841" w:usb2="00000009" w:usb3="00000000" w:csb0="000001FF" w:csb1="00000000"/>
  </w:font>
  <w:font w:name="Tahoma">
    <w:charset w:val="CC"/>
    <w:family w:val="swiss"/>
    <w:pitch w:val="variable"/>
    <w:sig w:usb0="E1002EFF" w:usb1="C000605B" w:usb2="00000029" w:usb3="00000000" w:csb0="000101FF" w:csb1="00000000"/>
  </w:font>
  <w:font w:name="Open Sans">
    <w:altName w:val="Times New Roman"/>
    <w:charset w:val="CC"/>
    <w:family w:val="swiss"/>
    <w:pitch w:val="variable"/>
    <w:sig w:usb0="E00002EF" w:usb1="4000205B" w:usb2="00000028" w:usb3="00000000" w:csb0="0000019F" w:csb1="00000000"/>
  </w:font>
  <w:font w:name="Calibri Light"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345616" w:rsidRDefault="00345616" w:rsidP="00AE034A">
      <w:r>
        <w:separator/>
      </w:r>
    </w:p>
  </w:footnote>
  <w:footnote w:type="continuationSeparator" w:id="0">
    <w:p w:rsidR="00345616" w:rsidRDefault="00345616" w:rsidP="00AE034A">
      <w:r>
        <w:continuationSeparator/>
      </w:r>
    </w:p>
  </w:footnote>
  <w:footnote w:id="1">
    <w:p w:rsidR="002248B3" w:rsidRDefault="002248B3" w:rsidP="00DC2ABD">
      <w:pPr>
        <w:pStyle w:val="aa"/>
        <w:ind w:firstLine="284"/>
        <w:jc w:val="both"/>
      </w:pPr>
      <w:r w:rsidRPr="00E51B47">
        <w:rPr>
          <w:rStyle w:val="a9"/>
          <w:b/>
        </w:rPr>
        <w:footnoteRef/>
      </w:r>
      <w:r>
        <w:t> Рекомендуемые образцы справок определены указаниями статс-секретаря – заместителя Министра обороны Российской Федерации от 30 мая 2022 г. № 173/2/13776.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48B3" w:rsidRDefault="002248B3">
    <w:pPr>
      <w:pStyle w:val="ac"/>
      <w:jc w:val="center"/>
    </w:pPr>
    <w:r>
      <w:fldChar w:fldCharType="begin"/>
    </w:r>
    <w:r>
      <w:instrText>PAGE   \* MERGEFORMAT</w:instrText>
    </w:r>
    <w:r>
      <w:fldChar w:fldCharType="separate"/>
    </w:r>
    <w:r w:rsidR="000F2427">
      <w:rPr>
        <w:noProof/>
      </w:rPr>
      <w:t>18</w:t>
    </w:r>
    <w:r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30" type="#_x0000_t75" style="width:27.75pt;height:18pt;visibility:visible" o:bullet="t">
        <v:imagedata r:id="rId1" o:title=""/>
      </v:shape>
    </w:pict>
  </w:numPicBullet>
  <w:abstractNum w:abstractNumId="0" w15:restartNumberingAfterBreak="0">
    <w:nsid w:val="FFFFFFFE"/>
    <w:multiLevelType w:val="singleLevel"/>
    <w:tmpl w:val="412A61C0"/>
    <w:lvl w:ilvl="0">
      <w:numFmt w:val="bullet"/>
      <w:lvlText w:val="*"/>
      <w:lvlJc w:val="left"/>
    </w:lvl>
  </w:abstractNum>
  <w:abstractNum w:abstractNumId="1" w15:restartNumberingAfterBreak="0">
    <w:nsid w:val="0BE75822"/>
    <w:multiLevelType w:val="hybridMultilevel"/>
    <w:tmpl w:val="936AC766"/>
    <w:lvl w:ilvl="0" w:tplc="0419000F">
      <w:start w:val="1"/>
      <w:numFmt w:val="decimal"/>
      <w:lvlText w:val="%1."/>
      <w:lvlJc w:val="left"/>
      <w:pPr>
        <w:ind w:left="1328" w:hanging="360"/>
      </w:pPr>
    </w:lvl>
    <w:lvl w:ilvl="1" w:tplc="04190019" w:tentative="1">
      <w:start w:val="1"/>
      <w:numFmt w:val="lowerLetter"/>
      <w:lvlText w:val="%2."/>
      <w:lvlJc w:val="left"/>
      <w:pPr>
        <w:ind w:left="2048" w:hanging="360"/>
      </w:pPr>
    </w:lvl>
    <w:lvl w:ilvl="2" w:tplc="0419001B" w:tentative="1">
      <w:start w:val="1"/>
      <w:numFmt w:val="lowerRoman"/>
      <w:lvlText w:val="%3."/>
      <w:lvlJc w:val="right"/>
      <w:pPr>
        <w:ind w:left="2768" w:hanging="180"/>
      </w:pPr>
    </w:lvl>
    <w:lvl w:ilvl="3" w:tplc="0419000F" w:tentative="1">
      <w:start w:val="1"/>
      <w:numFmt w:val="decimal"/>
      <w:lvlText w:val="%4."/>
      <w:lvlJc w:val="left"/>
      <w:pPr>
        <w:ind w:left="3488" w:hanging="360"/>
      </w:pPr>
    </w:lvl>
    <w:lvl w:ilvl="4" w:tplc="04190019" w:tentative="1">
      <w:start w:val="1"/>
      <w:numFmt w:val="lowerLetter"/>
      <w:lvlText w:val="%5."/>
      <w:lvlJc w:val="left"/>
      <w:pPr>
        <w:ind w:left="4208" w:hanging="360"/>
      </w:pPr>
    </w:lvl>
    <w:lvl w:ilvl="5" w:tplc="0419001B" w:tentative="1">
      <w:start w:val="1"/>
      <w:numFmt w:val="lowerRoman"/>
      <w:lvlText w:val="%6."/>
      <w:lvlJc w:val="right"/>
      <w:pPr>
        <w:ind w:left="4928" w:hanging="180"/>
      </w:pPr>
    </w:lvl>
    <w:lvl w:ilvl="6" w:tplc="0419000F" w:tentative="1">
      <w:start w:val="1"/>
      <w:numFmt w:val="decimal"/>
      <w:lvlText w:val="%7."/>
      <w:lvlJc w:val="left"/>
      <w:pPr>
        <w:ind w:left="5648" w:hanging="360"/>
      </w:pPr>
    </w:lvl>
    <w:lvl w:ilvl="7" w:tplc="04190019" w:tentative="1">
      <w:start w:val="1"/>
      <w:numFmt w:val="lowerLetter"/>
      <w:lvlText w:val="%8."/>
      <w:lvlJc w:val="left"/>
      <w:pPr>
        <w:ind w:left="6368" w:hanging="360"/>
      </w:pPr>
    </w:lvl>
    <w:lvl w:ilvl="8" w:tplc="0419001B" w:tentative="1">
      <w:start w:val="1"/>
      <w:numFmt w:val="lowerRoman"/>
      <w:lvlText w:val="%9."/>
      <w:lvlJc w:val="right"/>
      <w:pPr>
        <w:ind w:left="7088" w:hanging="180"/>
      </w:pPr>
    </w:lvl>
  </w:abstractNum>
  <w:abstractNum w:abstractNumId="2" w15:restartNumberingAfterBreak="0">
    <w:nsid w:val="0C833803"/>
    <w:multiLevelType w:val="hybridMultilevel"/>
    <w:tmpl w:val="73260486"/>
    <w:lvl w:ilvl="0" w:tplc="F6466C32">
      <w:start w:val="1"/>
      <w:numFmt w:val="decimal"/>
      <w:lvlText w:val="%1."/>
      <w:lvlJc w:val="left"/>
      <w:pPr>
        <w:ind w:left="1211" w:hanging="360"/>
      </w:pPr>
      <w:rPr>
        <w:b w:val="0"/>
        <w:i w:val="0"/>
        <w:strike w:val="0"/>
        <w:color w:val="auto"/>
        <w:sz w:val="28"/>
        <w:szCs w:val="28"/>
      </w:rPr>
    </w:lvl>
    <w:lvl w:ilvl="1" w:tplc="04190019" w:tentative="1">
      <w:start w:val="1"/>
      <w:numFmt w:val="lowerLetter"/>
      <w:lvlText w:val="%2."/>
      <w:lvlJc w:val="left"/>
      <w:pPr>
        <w:ind w:left="2120" w:hanging="360"/>
      </w:pPr>
    </w:lvl>
    <w:lvl w:ilvl="2" w:tplc="0419001B" w:tentative="1">
      <w:start w:val="1"/>
      <w:numFmt w:val="lowerRoman"/>
      <w:lvlText w:val="%3."/>
      <w:lvlJc w:val="right"/>
      <w:pPr>
        <w:ind w:left="2840" w:hanging="180"/>
      </w:pPr>
    </w:lvl>
    <w:lvl w:ilvl="3" w:tplc="0419000F" w:tentative="1">
      <w:start w:val="1"/>
      <w:numFmt w:val="decimal"/>
      <w:lvlText w:val="%4."/>
      <w:lvlJc w:val="left"/>
      <w:pPr>
        <w:ind w:left="3560" w:hanging="360"/>
      </w:pPr>
    </w:lvl>
    <w:lvl w:ilvl="4" w:tplc="04190019" w:tentative="1">
      <w:start w:val="1"/>
      <w:numFmt w:val="lowerLetter"/>
      <w:lvlText w:val="%5."/>
      <w:lvlJc w:val="left"/>
      <w:pPr>
        <w:ind w:left="4280" w:hanging="360"/>
      </w:pPr>
    </w:lvl>
    <w:lvl w:ilvl="5" w:tplc="0419001B" w:tentative="1">
      <w:start w:val="1"/>
      <w:numFmt w:val="lowerRoman"/>
      <w:lvlText w:val="%6."/>
      <w:lvlJc w:val="right"/>
      <w:pPr>
        <w:ind w:left="5000" w:hanging="180"/>
      </w:pPr>
    </w:lvl>
    <w:lvl w:ilvl="6" w:tplc="0419000F" w:tentative="1">
      <w:start w:val="1"/>
      <w:numFmt w:val="decimal"/>
      <w:lvlText w:val="%7."/>
      <w:lvlJc w:val="left"/>
      <w:pPr>
        <w:ind w:left="5720" w:hanging="360"/>
      </w:pPr>
    </w:lvl>
    <w:lvl w:ilvl="7" w:tplc="04190019" w:tentative="1">
      <w:start w:val="1"/>
      <w:numFmt w:val="lowerLetter"/>
      <w:lvlText w:val="%8."/>
      <w:lvlJc w:val="left"/>
      <w:pPr>
        <w:ind w:left="6440" w:hanging="360"/>
      </w:pPr>
    </w:lvl>
    <w:lvl w:ilvl="8" w:tplc="0419001B" w:tentative="1">
      <w:start w:val="1"/>
      <w:numFmt w:val="lowerRoman"/>
      <w:lvlText w:val="%9."/>
      <w:lvlJc w:val="right"/>
      <w:pPr>
        <w:ind w:left="7160" w:hanging="180"/>
      </w:pPr>
    </w:lvl>
  </w:abstractNum>
  <w:abstractNum w:abstractNumId="3" w15:restartNumberingAfterBreak="0">
    <w:nsid w:val="0D300E19"/>
    <w:multiLevelType w:val="singleLevel"/>
    <w:tmpl w:val="0F020686"/>
    <w:lvl w:ilvl="0">
      <w:start w:val="1"/>
      <w:numFmt w:val="decimal"/>
      <w:lvlText w:val="%1."/>
      <w:legacy w:legacy="1" w:legacySpace="0" w:legacyIndent="284"/>
      <w:lvlJc w:val="left"/>
      <w:rPr>
        <w:rFonts w:ascii="Times New Roman" w:hAnsi="Times New Roman" w:cs="Times New Roman" w:hint="default"/>
      </w:rPr>
    </w:lvl>
  </w:abstractNum>
  <w:abstractNum w:abstractNumId="4" w15:restartNumberingAfterBreak="0">
    <w:nsid w:val="0EEB77D1"/>
    <w:multiLevelType w:val="hybridMultilevel"/>
    <w:tmpl w:val="C620672A"/>
    <w:lvl w:ilvl="0" w:tplc="0419000F">
      <w:start w:val="1"/>
      <w:numFmt w:val="decimal"/>
      <w:lvlText w:val="%1."/>
      <w:lvlJc w:val="left"/>
      <w:pPr>
        <w:ind w:left="1069" w:hanging="360"/>
      </w:p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10634DE5"/>
    <w:multiLevelType w:val="hybridMultilevel"/>
    <w:tmpl w:val="55D8B554"/>
    <w:lvl w:ilvl="0" w:tplc="0419000F">
      <w:start w:val="1"/>
      <w:numFmt w:val="decimal"/>
      <w:lvlText w:val="%1."/>
      <w:lvlJc w:val="left"/>
      <w:pPr>
        <w:ind w:left="1328" w:hanging="360"/>
      </w:pPr>
    </w:lvl>
    <w:lvl w:ilvl="1" w:tplc="04190019" w:tentative="1">
      <w:start w:val="1"/>
      <w:numFmt w:val="lowerLetter"/>
      <w:lvlText w:val="%2."/>
      <w:lvlJc w:val="left"/>
      <w:pPr>
        <w:ind w:left="2048" w:hanging="360"/>
      </w:pPr>
    </w:lvl>
    <w:lvl w:ilvl="2" w:tplc="0419001B" w:tentative="1">
      <w:start w:val="1"/>
      <w:numFmt w:val="lowerRoman"/>
      <w:lvlText w:val="%3."/>
      <w:lvlJc w:val="right"/>
      <w:pPr>
        <w:ind w:left="2768" w:hanging="180"/>
      </w:pPr>
    </w:lvl>
    <w:lvl w:ilvl="3" w:tplc="0419000F" w:tentative="1">
      <w:start w:val="1"/>
      <w:numFmt w:val="decimal"/>
      <w:lvlText w:val="%4."/>
      <w:lvlJc w:val="left"/>
      <w:pPr>
        <w:ind w:left="3488" w:hanging="360"/>
      </w:pPr>
    </w:lvl>
    <w:lvl w:ilvl="4" w:tplc="04190019" w:tentative="1">
      <w:start w:val="1"/>
      <w:numFmt w:val="lowerLetter"/>
      <w:lvlText w:val="%5."/>
      <w:lvlJc w:val="left"/>
      <w:pPr>
        <w:ind w:left="4208" w:hanging="360"/>
      </w:pPr>
    </w:lvl>
    <w:lvl w:ilvl="5" w:tplc="0419001B" w:tentative="1">
      <w:start w:val="1"/>
      <w:numFmt w:val="lowerRoman"/>
      <w:lvlText w:val="%6."/>
      <w:lvlJc w:val="right"/>
      <w:pPr>
        <w:ind w:left="4928" w:hanging="180"/>
      </w:pPr>
    </w:lvl>
    <w:lvl w:ilvl="6" w:tplc="0419000F" w:tentative="1">
      <w:start w:val="1"/>
      <w:numFmt w:val="decimal"/>
      <w:lvlText w:val="%7."/>
      <w:lvlJc w:val="left"/>
      <w:pPr>
        <w:ind w:left="5648" w:hanging="360"/>
      </w:pPr>
    </w:lvl>
    <w:lvl w:ilvl="7" w:tplc="04190019" w:tentative="1">
      <w:start w:val="1"/>
      <w:numFmt w:val="lowerLetter"/>
      <w:lvlText w:val="%8."/>
      <w:lvlJc w:val="left"/>
      <w:pPr>
        <w:ind w:left="6368" w:hanging="360"/>
      </w:pPr>
    </w:lvl>
    <w:lvl w:ilvl="8" w:tplc="0419001B" w:tentative="1">
      <w:start w:val="1"/>
      <w:numFmt w:val="lowerRoman"/>
      <w:lvlText w:val="%9."/>
      <w:lvlJc w:val="right"/>
      <w:pPr>
        <w:ind w:left="7088" w:hanging="180"/>
      </w:pPr>
    </w:lvl>
  </w:abstractNum>
  <w:abstractNum w:abstractNumId="6" w15:restartNumberingAfterBreak="0">
    <w:nsid w:val="14FE023B"/>
    <w:multiLevelType w:val="hybridMultilevel"/>
    <w:tmpl w:val="9050C23A"/>
    <w:lvl w:ilvl="0" w:tplc="21621EBC">
      <w:numFmt w:val="bullet"/>
      <w:lvlText w:val=""/>
      <w:lvlJc w:val="left"/>
      <w:pPr>
        <w:ind w:left="108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7" w15:restartNumberingAfterBreak="0">
    <w:nsid w:val="17C33F2C"/>
    <w:multiLevelType w:val="hybridMultilevel"/>
    <w:tmpl w:val="7CC8623C"/>
    <w:lvl w:ilvl="0" w:tplc="A2587AD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Times New Roman" w:hAnsi="Times New Roman" w:cs="Times New Roman"/>
        <w:b w:val="0"/>
        <w:bCs w:val="0"/>
        <w:i w:val="0"/>
        <w:iCs w:val="0"/>
      </w:rPr>
    </w:lvl>
    <w:lvl w:ilvl="1" w:tplc="53868C9E">
      <w:start w:val="1"/>
      <w:numFmt w:val="upperRoman"/>
      <w:lvlText w:val="%2."/>
      <w:lvlJc w:val="left"/>
      <w:pPr>
        <w:tabs>
          <w:tab w:val="num" w:pos="1440"/>
        </w:tabs>
        <w:ind w:left="1440" w:hanging="720"/>
      </w:pPr>
      <w:rPr>
        <w:rFonts w:ascii="Times New Roman" w:hAnsi="Times New Roman" w:cs="Times New Roman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ascii="Times New Roman" w:hAnsi="Times New Roman"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ascii="Times New Roman" w:hAnsi="Times New Roman" w:cs="Times New Roman"/>
      </w:rPr>
    </w:lvl>
    <w:lvl w:ilvl="4" w:tplc="0419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ascii="Times New Roman" w:hAnsi="Times New Roman" w:cs="Times New Roman"/>
      </w:rPr>
    </w:lvl>
    <w:lvl w:ilvl="5" w:tplc="0419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ascii="Times New Roman" w:hAnsi="Times New Roman"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ascii="Times New Roman" w:hAnsi="Times New Roman" w:cs="Times New Roman"/>
      </w:rPr>
    </w:lvl>
    <w:lvl w:ilvl="7" w:tplc="0419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ascii="Times New Roman" w:hAnsi="Times New Roman" w:cs="Times New Roman"/>
      </w:rPr>
    </w:lvl>
    <w:lvl w:ilvl="8" w:tplc="0419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ascii="Times New Roman" w:hAnsi="Times New Roman" w:cs="Times New Roman"/>
      </w:rPr>
    </w:lvl>
  </w:abstractNum>
  <w:abstractNum w:abstractNumId="8" w15:restartNumberingAfterBreak="0">
    <w:nsid w:val="18D72117"/>
    <w:multiLevelType w:val="hybridMultilevel"/>
    <w:tmpl w:val="9D58E97E"/>
    <w:lvl w:ilvl="0" w:tplc="041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EFA0624"/>
    <w:multiLevelType w:val="hybridMultilevel"/>
    <w:tmpl w:val="AA02B042"/>
    <w:lvl w:ilvl="0" w:tplc="51CA32E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2D15497E"/>
    <w:multiLevelType w:val="hybridMultilevel"/>
    <w:tmpl w:val="52D2C786"/>
    <w:lvl w:ilvl="0" w:tplc="0419000F">
      <w:start w:val="1"/>
      <w:numFmt w:val="decimal"/>
      <w:lvlText w:val="%1."/>
      <w:lvlJc w:val="left"/>
      <w:pPr>
        <w:ind w:left="1328" w:hanging="360"/>
      </w:pPr>
    </w:lvl>
    <w:lvl w:ilvl="1" w:tplc="04190019" w:tentative="1">
      <w:start w:val="1"/>
      <w:numFmt w:val="lowerLetter"/>
      <w:lvlText w:val="%2."/>
      <w:lvlJc w:val="left"/>
      <w:pPr>
        <w:ind w:left="2048" w:hanging="360"/>
      </w:pPr>
    </w:lvl>
    <w:lvl w:ilvl="2" w:tplc="0419001B" w:tentative="1">
      <w:start w:val="1"/>
      <w:numFmt w:val="lowerRoman"/>
      <w:lvlText w:val="%3."/>
      <w:lvlJc w:val="right"/>
      <w:pPr>
        <w:ind w:left="2768" w:hanging="180"/>
      </w:pPr>
    </w:lvl>
    <w:lvl w:ilvl="3" w:tplc="0419000F" w:tentative="1">
      <w:start w:val="1"/>
      <w:numFmt w:val="decimal"/>
      <w:lvlText w:val="%4."/>
      <w:lvlJc w:val="left"/>
      <w:pPr>
        <w:ind w:left="3488" w:hanging="360"/>
      </w:pPr>
    </w:lvl>
    <w:lvl w:ilvl="4" w:tplc="04190019" w:tentative="1">
      <w:start w:val="1"/>
      <w:numFmt w:val="lowerLetter"/>
      <w:lvlText w:val="%5."/>
      <w:lvlJc w:val="left"/>
      <w:pPr>
        <w:ind w:left="4208" w:hanging="360"/>
      </w:pPr>
    </w:lvl>
    <w:lvl w:ilvl="5" w:tplc="0419001B" w:tentative="1">
      <w:start w:val="1"/>
      <w:numFmt w:val="lowerRoman"/>
      <w:lvlText w:val="%6."/>
      <w:lvlJc w:val="right"/>
      <w:pPr>
        <w:ind w:left="4928" w:hanging="180"/>
      </w:pPr>
    </w:lvl>
    <w:lvl w:ilvl="6" w:tplc="0419000F" w:tentative="1">
      <w:start w:val="1"/>
      <w:numFmt w:val="decimal"/>
      <w:lvlText w:val="%7."/>
      <w:lvlJc w:val="left"/>
      <w:pPr>
        <w:ind w:left="5648" w:hanging="360"/>
      </w:pPr>
    </w:lvl>
    <w:lvl w:ilvl="7" w:tplc="04190019" w:tentative="1">
      <w:start w:val="1"/>
      <w:numFmt w:val="lowerLetter"/>
      <w:lvlText w:val="%8."/>
      <w:lvlJc w:val="left"/>
      <w:pPr>
        <w:ind w:left="6368" w:hanging="360"/>
      </w:pPr>
    </w:lvl>
    <w:lvl w:ilvl="8" w:tplc="0419001B" w:tentative="1">
      <w:start w:val="1"/>
      <w:numFmt w:val="lowerRoman"/>
      <w:lvlText w:val="%9."/>
      <w:lvlJc w:val="right"/>
      <w:pPr>
        <w:ind w:left="7088" w:hanging="180"/>
      </w:pPr>
    </w:lvl>
  </w:abstractNum>
  <w:abstractNum w:abstractNumId="11" w15:restartNumberingAfterBreak="0">
    <w:nsid w:val="3283189A"/>
    <w:multiLevelType w:val="hybridMultilevel"/>
    <w:tmpl w:val="FBE4E454"/>
    <w:lvl w:ilvl="0" w:tplc="F648D1FC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6AAE293E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86889A58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</w:rPr>
    </w:lvl>
    <w:lvl w:ilvl="3" w:tplc="965E2A64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C9D8E3D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5" w:tplc="C93A47AC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</w:rPr>
    </w:lvl>
    <w:lvl w:ilvl="6" w:tplc="1100A4A0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2AB4B55E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8" w:tplc="734E0356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</w:rPr>
    </w:lvl>
  </w:abstractNum>
  <w:abstractNum w:abstractNumId="12" w15:restartNumberingAfterBreak="0">
    <w:nsid w:val="3778420E"/>
    <w:multiLevelType w:val="hybridMultilevel"/>
    <w:tmpl w:val="171018EC"/>
    <w:lvl w:ilvl="0" w:tplc="0419000F">
      <w:start w:val="1"/>
      <w:numFmt w:val="decimal"/>
      <w:lvlText w:val="%1."/>
      <w:lvlJc w:val="left"/>
      <w:pPr>
        <w:ind w:left="1328" w:hanging="360"/>
      </w:pPr>
    </w:lvl>
    <w:lvl w:ilvl="1" w:tplc="04190019" w:tentative="1">
      <w:start w:val="1"/>
      <w:numFmt w:val="lowerLetter"/>
      <w:lvlText w:val="%2."/>
      <w:lvlJc w:val="left"/>
      <w:pPr>
        <w:ind w:left="2048" w:hanging="360"/>
      </w:pPr>
    </w:lvl>
    <w:lvl w:ilvl="2" w:tplc="0419001B" w:tentative="1">
      <w:start w:val="1"/>
      <w:numFmt w:val="lowerRoman"/>
      <w:lvlText w:val="%3."/>
      <w:lvlJc w:val="right"/>
      <w:pPr>
        <w:ind w:left="2768" w:hanging="180"/>
      </w:pPr>
    </w:lvl>
    <w:lvl w:ilvl="3" w:tplc="0419000F" w:tentative="1">
      <w:start w:val="1"/>
      <w:numFmt w:val="decimal"/>
      <w:lvlText w:val="%4."/>
      <w:lvlJc w:val="left"/>
      <w:pPr>
        <w:ind w:left="3488" w:hanging="360"/>
      </w:pPr>
    </w:lvl>
    <w:lvl w:ilvl="4" w:tplc="04190019" w:tentative="1">
      <w:start w:val="1"/>
      <w:numFmt w:val="lowerLetter"/>
      <w:lvlText w:val="%5."/>
      <w:lvlJc w:val="left"/>
      <w:pPr>
        <w:ind w:left="4208" w:hanging="360"/>
      </w:pPr>
    </w:lvl>
    <w:lvl w:ilvl="5" w:tplc="0419001B" w:tentative="1">
      <w:start w:val="1"/>
      <w:numFmt w:val="lowerRoman"/>
      <w:lvlText w:val="%6."/>
      <w:lvlJc w:val="right"/>
      <w:pPr>
        <w:ind w:left="4928" w:hanging="180"/>
      </w:pPr>
    </w:lvl>
    <w:lvl w:ilvl="6" w:tplc="0419000F" w:tentative="1">
      <w:start w:val="1"/>
      <w:numFmt w:val="decimal"/>
      <w:lvlText w:val="%7."/>
      <w:lvlJc w:val="left"/>
      <w:pPr>
        <w:ind w:left="5648" w:hanging="360"/>
      </w:pPr>
    </w:lvl>
    <w:lvl w:ilvl="7" w:tplc="04190019" w:tentative="1">
      <w:start w:val="1"/>
      <w:numFmt w:val="lowerLetter"/>
      <w:lvlText w:val="%8."/>
      <w:lvlJc w:val="left"/>
      <w:pPr>
        <w:ind w:left="6368" w:hanging="360"/>
      </w:pPr>
    </w:lvl>
    <w:lvl w:ilvl="8" w:tplc="0419001B" w:tentative="1">
      <w:start w:val="1"/>
      <w:numFmt w:val="lowerRoman"/>
      <w:lvlText w:val="%9."/>
      <w:lvlJc w:val="right"/>
      <w:pPr>
        <w:ind w:left="7088" w:hanging="180"/>
      </w:pPr>
    </w:lvl>
  </w:abstractNum>
  <w:abstractNum w:abstractNumId="13" w15:restartNumberingAfterBreak="0">
    <w:nsid w:val="39A94576"/>
    <w:multiLevelType w:val="hybridMultilevel"/>
    <w:tmpl w:val="EDE62C68"/>
    <w:lvl w:ilvl="0" w:tplc="A1B8A622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4" w15:restartNumberingAfterBreak="0">
    <w:nsid w:val="3D0523ED"/>
    <w:multiLevelType w:val="singleLevel"/>
    <w:tmpl w:val="E3302BFA"/>
    <w:lvl w:ilvl="0">
      <w:start w:val="5"/>
      <w:numFmt w:val="decimal"/>
      <w:lvlText w:val="%1."/>
      <w:legacy w:legacy="1" w:legacySpace="0" w:legacyIndent="269"/>
      <w:lvlJc w:val="left"/>
      <w:rPr>
        <w:rFonts w:ascii="Times New Roman" w:hAnsi="Times New Roman" w:cs="Times New Roman" w:hint="default"/>
      </w:rPr>
    </w:lvl>
  </w:abstractNum>
  <w:abstractNum w:abstractNumId="15" w15:restartNumberingAfterBreak="0">
    <w:nsid w:val="3DF52E42"/>
    <w:multiLevelType w:val="hybridMultilevel"/>
    <w:tmpl w:val="D9AEAC2C"/>
    <w:lvl w:ilvl="0" w:tplc="31C2677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6" w15:restartNumberingAfterBreak="0">
    <w:nsid w:val="48E83802"/>
    <w:multiLevelType w:val="hybridMultilevel"/>
    <w:tmpl w:val="B14EB336"/>
    <w:lvl w:ilvl="0" w:tplc="7018B78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7" w15:restartNumberingAfterBreak="0">
    <w:nsid w:val="4E640631"/>
    <w:multiLevelType w:val="hybridMultilevel"/>
    <w:tmpl w:val="55D8B554"/>
    <w:lvl w:ilvl="0" w:tplc="0419000F">
      <w:start w:val="1"/>
      <w:numFmt w:val="decimal"/>
      <w:lvlText w:val="%1."/>
      <w:lvlJc w:val="left"/>
      <w:pPr>
        <w:ind w:left="1328" w:hanging="360"/>
      </w:pPr>
    </w:lvl>
    <w:lvl w:ilvl="1" w:tplc="04190019" w:tentative="1">
      <w:start w:val="1"/>
      <w:numFmt w:val="lowerLetter"/>
      <w:lvlText w:val="%2."/>
      <w:lvlJc w:val="left"/>
      <w:pPr>
        <w:ind w:left="2048" w:hanging="360"/>
      </w:pPr>
    </w:lvl>
    <w:lvl w:ilvl="2" w:tplc="0419001B" w:tentative="1">
      <w:start w:val="1"/>
      <w:numFmt w:val="lowerRoman"/>
      <w:lvlText w:val="%3."/>
      <w:lvlJc w:val="right"/>
      <w:pPr>
        <w:ind w:left="2768" w:hanging="180"/>
      </w:pPr>
    </w:lvl>
    <w:lvl w:ilvl="3" w:tplc="0419000F" w:tentative="1">
      <w:start w:val="1"/>
      <w:numFmt w:val="decimal"/>
      <w:lvlText w:val="%4."/>
      <w:lvlJc w:val="left"/>
      <w:pPr>
        <w:ind w:left="3488" w:hanging="360"/>
      </w:pPr>
    </w:lvl>
    <w:lvl w:ilvl="4" w:tplc="04190019" w:tentative="1">
      <w:start w:val="1"/>
      <w:numFmt w:val="lowerLetter"/>
      <w:lvlText w:val="%5."/>
      <w:lvlJc w:val="left"/>
      <w:pPr>
        <w:ind w:left="4208" w:hanging="360"/>
      </w:pPr>
    </w:lvl>
    <w:lvl w:ilvl="5" w:tplc="0419001B" w:tentative="1">
      <w:start w:val="1"/>
      <w:numFmt w:val="lowerRoman"/>
      <w:lvlText w:val="%6."/>
      <w:lvlJc w:val="right"/>
      <w:pPr>
        <w:ind w:left="4928" w:hanging="180"/>
      </w:pPr>
    </w:lvl>
    <w:lvl w:ilvl="6" w:tplc="0419000F" w:tentative="1">
      <w:start w:val="1"/>
      <w:numFmt w:val="decimal"/>
      <w:lvlText w:val="%7."/>
      <w:lvlJc w:val="left"/>
      <w:pPr>
        <w:ind w:left="5648" w:hanging="360"/>
      </w:pPr>
    </w:lvl>
    <w:lvl w:ilvl="7" w:tplc="04190019" w:tentative="1">
      <w:start w:val="1"/>
      <w:numFmt w:val="lowerLetter"/>
      <w:lvlText w:val="%8."/>
      <w:lvlJc w:val="left"/>
      <w:pPr>
        <w:ind w:left="6368" w:hanging="360"/>
      </w:pPr>
    </w:lvl>
    <w:lvl w:ilvl="8" w:tplc="0419001B" w:tentative="1">
      <w:start w:val="1"/>
      <w:numFmt w:val="lowerRoman"/>
      <w:lvlText w:val="%9."/>
      <w:lvlJc w:val="right"/>
      <w:pPr>
        <w:ind w:left="7088" w:hanging="180"/>
      </w:pPr>
    </w:lvl>
  </w:abstractNum>
  <w:abstractNum w:abstractNumId="18" w15:restartNumberingAfterBreak="0">
    <w:nsid w:val="50C97197"/>
    <w:multiLevelType w:val="hybridMultilevel"/>
    <w:tmpl w:val="B14EB336"/>
    <w:lvl w:ilvl="0" w:tplc="7018B78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9" w15:restartNumberingAfterBreak="0">
    <w:nsid w:val="77B236B5"/>
    <w:multiLevelType w:val="hybridMultilevel"/>
    <w:tmpl w:val="DA602274"/>
    <w:lvl w:ilvl="0" w:tplc="04190001">
      <w:start w:val="1"/>
      <w:numFmt w:val="bullet"/>
      <w:lvlText w:val=""/>
      <w:lvlJc w:val="left"/>
      <w:pPr>
        <w:tabs>
          <w:tab w:val="num" w:pos="1428"/>
        </w:tabs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8"/>
        </w:tabs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8"/>
        </w:tabs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8"/>
        </w:tabs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8"/>
        </w:tabs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8"/>
        </w:tabs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8"/>
        </w:tabs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8"/>
        </w:tabs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8"/>
        </w:tabs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7BCE65C5"/>
    <w:multiLevelType w:val="hybridMultilevel"/>
    <w:tmpl w:val="F216D1FE"/>
    <w:lvl w:ilvl="0" w:tplc="760C437A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19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7"/>
  </w:num>
  <w:num w:numId="3">
    <w:abstractNumId w:val="8"/>
  </w:num>
  <w:num w:numId="4">
    <w:abstractNumId w:val="6"/>
  </w:num>
  <w:num w:numId="5">
    <w:abstractNumId w:val="11"/>
  </w:num>
  <w:num w:numId="6">
    <w:abstractNumId w:val="3"/>
  </w:num>
  <w:num w:numId="7">
    <w:abstractNumId w:val="10"/>
  </w:num>
  <w:num w:numId="8">
    <w:abstractNumId w:val="14"/>
  </w:num>
  <w:num w:numId="9">
    <w:abstractNumId w:val="0"/>
    <w:lvlOverride w:ilvl="0">
      <w:lvl w:ilvl="0">
        <w:start w:val="65535"/>
        <w:numFmt w:val="bullet"/>
        <w:lvlText w:val="•"/>
        <w:legacy w:legacy="1" w:legacySpace="0" w:legacyIndent="269"/>
        <w:lvlJc w:val="left"/>
        <w:rPr>
          <w:rFonts w:ascii="Times New Roman" w:hAnsi="Times New Roman" w:cs="Times New Roman" w:hint="default"/>
        </w:rPr>
      </w:lvl>
    </w:lvlOverride>
  </w:num>
  <w:num w:numId="10">
    <w:abstractNumId w:val="5"/>
  </w:num>
  <w:num w:numId="11">
    <w:abstractNumId w:val="17"/>
  </w:num>
  <w:num w:numId="12">
    <w:abstractNumId w:val="16"/>
  </w:num>
  <w:num w:numId="13">
    <w:abstractNumId w:val="15"/>
  </w:num>
  <w:num w:numId="14">
    <w:abstractNumId w:val="20"/>
  </w:num>
  <w:num w:numId="15">
    <w:abstractNumId w:val="13"/>
  </w:num>
  <w:num w:numId="16">
    <w:abstractNumId w:val="9"/>
  </w:num>
  <w:num w:numId="17">
    <w:abstractNumId w:val="12"/>
  </w:num>
  <w:num w:numId="18">
    <w:abstractNumId w:val="1"/>
  </w:num>
  <w:num w:numId="19">
    <w:abstractNumId w:val="4"/>
  </w:num>
  <w:num w:numId="20">
    <w:abstractNumId w:val="18"/>
  </w:num>
  <w:num w:numId="2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7C69"/>
    <w:rsid w:val="000013EE"/>
    <w:rsid w:val="00003B12"/>
    <w:rsid w:val="00031AE5"/>
    <w:rsid w:val="000409EB"/>
    <w:rsid w:val="00050E01"/>
    <w:rsid w:val="000516E8"/>
    <w:rsid w:val="00057F6E"/>
    <w:rsid w:val="000816E8"/>
    <w:rsid w:val="000877E1"/>
    <w:rsid w:val="000A0EED"/>
    <w:rsid w:val="000A2FE8"/>
    <w:rsid w:val="000A6E10"/>
    <w:rsid w:val="000B5D41"/>
    <w:rsid w:val="000B6ACD"/>
    <w:rsid w:val="000B7280"/>
    <w:rsid w:val="000C2E7A"/>
    <w:rsid w:val="000D341B"/>
    <w:rsid w:val="000D452F"/>
    <w:rsid w:val="000D4EFD"/>
    <w:rsid w:val="000D50A6"/>
    <w:rsid w:val="000F2427"/>
    <w:rsid w:val="00105AF5"/>
    <w:rsid w:val="001077EF"/>
    <w:rsid w:val="00116BE1"/>
    <w:rsid w:val="00122567"/>
    <w:rsid w:val="00125560"/>
    <w:rsid w:val="00131E81"/>
    <w:rsid w:val="00133AF7"/>
    <w:rsid w:val="00155E05"/>
    <w:rsid w:val="001B6F28"/>
    <w:rsid w:val="001D4F92"/>
    <w:rsid w:val="001F0D98"/>
    <w:rsid w:val="001F129E"/>
    <w:rsid w:val="001F3F0F"/>
    <w:rsid w:val="0021451D"/>
    <w:rsid w:val="002248B3"/>
    <w:rsid w:val="00237F52"/>
    <w:rsid w:val="00255038"/>
    <w:rsid w:val="00257303"/>
    <w:rsid w:val="0025795D"/>
    <w:rsid w:val="00260C27"/>
    <w:rsid w:val="0026509F"/>
    <w:rsid w:val="00265769"/>
    <w:rsid w:val="002B16B2"/>
    <w:rsid w:val="002B3474"/>
    <w:rsid w:val="002B46AC"/>
    <w:rsid w:val="002B6CDF"/>
    <w:rsid w:val="002D5997"/>
    <w:rsid w:val="003028CC"/>
    <w:rsid w:val="00307477"/>
    <w:rsid w:val="003202A2"/>
    <w:rsid w:val="00321854"/>
    <w:rsid w:val="00345616"/>
    <w:rsid w:val="00357751"/>
    <w:rsid w:val="00364996"/>
    <w:rsid w:val="00365F5D"/>
    <w:rsid w:val="00371A21"/>
    <w:rsid w:val="00380DBE"/>
    <w:rsid w:val="00381CAE"/>
    <w:rsid w:val="0038258E"/>
    <w:rsid w:val="00386D4F"/>
    <w:rsid w:val="00387368"/>
    <w:rsid w:val="0039542B"/>
    <w:rsid w:val="003A155B"/>
    <w:rsid w:val="003B4E3E"/>
    <w:rsid w:val="003B7224"/>
    <w:rsid w:val="003D45F4"/>
    <w:rsid w:val="003E2F66"/>
    <w:rsid w:val="003E312B"/>
    <w:rsid w:val="003F134E"/>
    <w:rsid w:val="003F5D69"/>
    <w:rsid w:val="004115E4"/>
    <w:rsid w:val="004310F0"/>
    <w:rsid w:val="0043159C"/>
    <w:rsid w:val="00443DED"/>
    <w:rsid w:val="00447713"/>
    <w:rsid w:val="00471F31"/>
    <w:rsid w:val="00473FE5"/>
    <w:rsid w:val="00476ED9"/>
    <w:rsid w:val="004968D9"/>
    <w:rsid w:val="00497004"/>
    <w:rsid w:val="004A14A1"/>
    <w:rsid w:val="004A1AD6"/>
    <w:rsid w:val="004C375C"/>
    <w:rsid w:val="004C75D8"/>
    <w:rsid w:val="004D03CA"/>
    <w:rsid w:val="004F4FF8"/>
    <w:rsid w:val="004F7936"/>
    <w:rsid w:val="004F79C9"/>
    <w:rsid w:val="00502729"/>
    <w:rsid w:val="00512237"/>
    <w:rsid w:val="0051492E"/>
    <w:rsid w:val="005216DE"/>
    <w:rsid w:val="005231FE"/>
    <w:rsid w:val="005268F6"/>
    <w:rsid w:val="0053129B"/>
    <w:rsid w:val="00540CD4"/>
    <w:rsid w:val="005429B0"/>
    <w:rsid w:val="005443B2"/>
    <w:rsid w:val="0054658E"/>
    <w:rsid w:val="00546695"/>
    <w:rsid w:val="005728C4"/>
    <w:rsid w:val="00577C68"/>
    <w:rsid w:val="00583EED"/>
    <w:rsid w:val="00586311"/>
    <w:rsid w:val="00592084"/>
    <w:rsid w:val="005C0DA9"/>
    <w:rsid w:val="005C485E"/>
    <w:rsid w:val="005D34E7"/>
    <w:rsid w:val="005D723F"/>
    <w:rsid w:val="005E552C"/>
    <w:rsid w:val="005E679C"/>
    <w:rsid w:val="005E7DB8"/>
    <w:rsid w:val="005F177F"/>
    <w:rsid w:val="0060099C"/>
    <w:rsid w:val="006034B8"/>
    <w:rsid w:val="00603B16"/>
    <w:rsid w:val="00605F71"/>
    <w:rsid w:val="006162A2"/>
    <w:rsid w:val="00634E34"/>
    <w:rsid w:val="0065551D"/>
    <w:rsid w:val="0066348E"/>
    <w:rsid w:val="006678C7"/>
    <w:rsid w:val="006724A8"/>
    <w:rsid w:val="006755BC"/>
    <w:rsid w:val="00682F1A"/>
    <w:rsid w:val="00693F1F"/>
    <w:rsid w:val="00696B9F"/>
    <w:rsid w:val="006B04D2"/>
    <w:rsid w:val="006B1ABF"/>
    <w:rsid w:val="006B300D"/>
    <w:rsid w:val="006C15EE"/>
    <w:rsid w:val="006D03D6"/>
    <w:rsid w:val="006D388C"/>
    <w:rsid w:val="006D6FE2"/>
    <w:rsid w:val="006F4311"/>
    <w:rsid w:val="0070398A"/>
    <w:rsid w:val="007062B7"/>
    <w:rsid w:val="00706EF4"/>
    <w:rsid w:val="0071296F"/>
    <w:rsid w:val="0071327E"/>
    <w:rsid w:val="00721D6A"/>
    <w:rsid w:val="0072355E"/>
    <w:rsid w:val="007263B9"/>
    <w:rsid w:val="00733E7C"/>
    <w:rsid w:val="00736EFE"/>
    <w:rsid w:val="00745F47"/>
    <w:rsid w:val="00756777"/>
    <w:rsid w:val="0077043A"/>
    <w:rsid w:val="00781EAE"/>
    <w:rsid w:val="00783B63"/>
    <w:rsid w:val="007904B0"/>
    <w:rsid w:val="00792B9B"/>
    <w:rsid w:val="007A018B"/>
    <w:rsid w:val="007C791C"/>
    <w:rsid w:val="007D1F7D"/>
    <w:rsid w:val="00804363"/>
    <w:rsid w:val="0081406F"/>
    <w:rsid w:val="00814E49"/>
    <w:rsid w:val="00823417"/>
    <w:rsid w:val="00837678"/>
    <w:rsid w:val="008404F4"/>
    <w:rsid w:val="00842E79"/>
    <w:rsid w:val="008526B7"/>
    <w:rsid w:val="008544F6"/>
    <w:rsid w:val="0086111E"/>
    <w:rsid w:val="00881BA3"/>
    <w:rsid w:val="00891099"/>
    <w:rsid w:val="008968F4"/>
    <w:rsid w:val="008A0B9D"/>
    <w:rsid w:val="008A5322"/>
    <w:rsid w:val="008A5C7D"/>
    <w:rsid w:val="008A6D9C"/>
    <w:rsid w:val="008B0A85"/>
    <w:rsid w:val="008B15A1"/>
    <w:rsid w:val="008C0FF1"/>
    <w:rsid w:val="008C3939"/>
    <w:rsid w:val="008E0769"/>
    <w:rsid w:val="0090325E"/>
    <w:rsid w:val="00926BF2"/>
    <w:rsid w:val="00946A44"/>
    <w:rsid w:val="00960289"/>
    <w:rsid w:val="00962442"/>
    <w:rsid w:val="00965F7B"/>
    <w:rsid w:val="009665BA"/>
    <w:rsid w:val="00980892"/>
    <w:rsid w:val="00993A0C"/>
    <w:rsid w:val="009A2FF2"/>
    <w:rsid w:val="009A7054"/>
    <w:rsid w:val="009B7A48"/>
    <w:rsid w:val="009C0541"/>
    <w:rsid w:val="009C36E0"/>
    <w:rsid w:val="009D0D72"/>
    <w:rsid w:val="009D1834"/>
    <w:rsid w:val="009E2C85"/>
    <w:rsid w:val="009E5EC7"/>
    <w:rsid w:val="009F0A8A"/>
    <w:rsid w:val="00A01696"/>
    <w:rsid w:val="00A13D93"/>
    <w:rsid w:val="00A16807"/>
    <w:rsid w:val="00A20A9B"/>
    <w:rsid w:val="00A20F5F"/>
    <w:rsid w:val="00A27C69"/>
    <w:rsid w:val="00A5221D"/>
    <w:rsid w:val="00A53C58"/>
    <w:rsid w:val="00A7126F"/>
    <w:rsid w:val="00A82BCB"/>
    <w:rsid w:val="00A84A78"/>
    <w:rsid w:val="00A90970"/>
    <w:rsid w:val="00A92301"/>
    <w:rsid w:val="00A95732"/>
    <w:rsid w:val="00AA22CF"/>
    <w:rsid w:val="00AA3C26"/>
    <w:rsid w:val="00AC6E84"/>
    <w:rsid w:val="00AD50EA"/>
    <w:rsid w:val="00AE034A"/>
    <w:rsid w:val="00AE0EFD"/>
    <w:rsid w:val="00AE6271"/>
    <w:rsid w:val="00AE71C8"/>
    <w:rsid w:val="00AF7966"/>
    <w:rsid w:val="00B02050"/>
    <w:rsid w:val="00B05012"/>
    <w:rsid w:val="00B20AA3"/>
    <w:rsid w:val="00B373B9"/>
    <w:rsid w:val="00B40C1C"/>
    <w:rsid w:val="00B460F7"/>
    <w:rsid w:val="00B50389"/>
    <w:rsid w:val="00B5064C"/>
    <w:rsid w:val="00B53CB1"/>
    <w:rsid w:val="00B54819"/>
    <w:rsid w:val="00B56006"/>
    <w:rsid w:val="00B76648"/>
    <w:rsid w:val="00B8147D"/>
    <w:rsid w:val="00B863EA"/>
    <w:rsid w:val="00B97279"/>
    <w:rsid w:val="00BB3735"/>
    <w:rsid w:val="00BD0ABA"/>
    <w:rsid w:val="00BE056A"/>
    <w:rsid w:val="00C01973"/>
    <w:rsid w:val="00C046BE"/>
    <w:rsid w:val="00C1189F"/>
    <w:rsid w:val="00C239E2"/>
    <w:rsid w:val="00C3279E"/>
    <w:rsid w:val="00C51F36"/>
    <w:rsid w:val="00C52C0A"/>
    <w:rsid w:val="00C62C9A"/>
    <w:rsid w:val="00C80AD4"/>
    <w:rsid w:val="00C80EBE"/>
    <w:rsid w:val="00C815AA"/>
    <w:rsid w:val="00C903EA"/>
    <w:rsid w:val="00C920D7"/>
    <w:rsid w:val="00C9306B"/>
    <w:rsid w:val="00C930E8"/>
    <w:rsid w:val="00C93379"/>
    <w:rsid w:val="00CA4C25"/>
    <w:rsid w:val="00CA6A86"/>
    <w:rsid w:val="00CE401E"/>
    <w:rsid w:val="00CF0A21"/>
    <w:rsid w:val="00CF2203"/>
    <w:rsid w:val="00CF7FB4"/>
    <w:rsid w:val="00D1233B"/>
    <w:rsid w:val="00D232BD"/>
    <w:rsid w:val="00D233CE"/>
    <w:rsid w:val="00D35157"/>
    <w:rsid w:val="00D35766"/>
    <w:rsid w:val="00D3696B"/>
    <w:rsid w:val="00D42B3C"/>
    <w:rsid w:val="00D506BF"/>
    <w:rsid w:val="00D519D5"/>
    <w:rsid w:val="00D53FDF"/>
    <w:rsid w:val="00D61627"/>
    <w:rsid w:val="00D62287"/>
    <w:rsid w:val="00D6342F"/>
    <w:rsid w:val="00D67269"/>
    <w:rsid w:val="00D754A6"/>
    <w:rsid w:val="00D821D8"/>
    <w:rsid w:val="00D979F6"/>
    <w:rsid w:val="00DC2ABD"/>
    <w:rsid w:val="00DC37A0"/>
    <w:rsid w:val="00DD6311"/>
    <w:rsid w:val="00DE78F5"/>
    <w:rsid w:val="00E02C4B"/>
    <w:rsid w:val="00E05239"/>
    <w:rsid w:val="00E05C0C"/>
    <w:rsid w:val="00E11D1A"/>
    <w:rsid w:val="00E272E6"/>
    <w:rsid w:val="00E27613"/>
    <w:rsid w:val="00E53968"/>
    <w:rsid w:val="00E545F5"/>
    <w:rsid w:val="00E62190"/>
    <w:rsid w:val="00E77A3D"/>
    <w:rsid w:val="00EA3708"/>
    <w:rsid w:val="00EA6998"/>
    <w:rsid w:val="00EB4639"/>
    <w:rsid w:val="00EB6CCE"/>
    <w:rsid w:val="00EC5DE6"/>
    <w:rsid w:val="00ED0850"/>
    <w:rsid w:val="00EE42E8"/>
    <w:rsid w:val="00F00A31"/>
    <w:rsid w:val="00F061E1"/>
    <w:rsid w:val="00F23DFE"/>
    <w:rsid w:val="00F40001"/>
    <w:rsid w:val="00F525C1"/>
    <w:rsid w:val="00F65062"/>
    <w:rsid w:val="00F7570F"/>
    <w:rsid w:val="00F81E13"/>
    <w:rsid w:val="00F96079"/>
    <w:rsid w:val="00F96D1D"/>
    <w:rsid w:val="00FA3747"/>
    <w:rsid w:val="00FB14AB"/>
    <w:rsid w:val="00FB2034"/>
    <w:rsid w:val="00FB2376"/>
    <w:rsid w:val="00FB44E0"/>
    <w:rsid w:val="00FE3B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17B0F3B-58D4-498E-99EB-7307BBA88F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E034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paragraph" w:styleId="1">
    <w:name w:val="heading 1"/>
    <w:basedOn w:val="a"/>
    <w:next w:val="a"/>
    <w:link w:val="10"/>
    <w:qFormat/>
    <w:rsid w:val="00AE034A"/>
    <w:pPr>
      <w:keepNext/>
      <w:jc w:val="center"/>
      <w:outlineLvl w:val="0"/>
    </w:pPr>
    <w:rPr>
      <w:b/>
      <w:sz w:val="36"/>
      <w:lang w:val="x-none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E034A"/>
    <w:pPr>
      <w:keepNext/>
      <w:spacing w:before="240" w:after="60"/>
      <w:outlineLvl w:val="2"/>
    </w:pPr>
    <w:rPr>
      <w:rFonts w:ascii="Cambria" w:hAnsi="Cambria"/>
      <w:b/>
      <w:bCs/>
      <w:sz w:val="26"/>
      <w:szCs w:val="26"/>
      <w:lang w:val="x-none" w:eastAsia="x-none"/>
    </w:rPr>
  </w:style>
  <w:style w:type="paragraph" w:styleId="4">
    <w:name w:val="heading 4"/>
    <w:basedOn w:val="a"/>
    <w:next w:val="a"/>
    <w:link w:val="40"/>
    <w:qFormat/>
    <w:rsid w:val="00AE034A"/>
    <w:pPr>
      <w:keepNext/>
      <w:ind w:left="709"/>
      <w:jc w:val="center"/>
      <w:outlineLvl w:val="3"/>
    </w:pPr>
    <w:rPr>
      <w:b/>
      <w:lang w:val="x-none"/>
    </w:rPr>
  </w:style>
  <w:style w:type="paragraph" w:styleId="5">
    <w:name w:val="heading 5"/>
    <w:basedOn w:val="a"/>
    <w:next w:val="a"/>
    <w:link w:val="50"/>
    <w:qFormat/>
    <w:rsid w:val="00AE034A"/>
    <w:pPr>
      <w:keepNext/>
      <w:jc w:val="center"/>
      <w:outlineLvl w:val="4"/>
    </w:pPr>
    <w:rPr>
      <w:rFonts w:ascii="Arial" w:hAnsi="Arial"/>
      <w:b/>
      <w:sz w:val="28"/>
      <w:lang w:val="x-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AE034A"/>
    <w:rPr>
      <w:rFonts w:ascii="Times New Roman" w:eastAsia="Times New Roman" w:hAnsi="Times New Roman" w:cs="Times New Roman"/>
      <w:b/>
      <w:sz w:val="36"/>
      <w:szCs w:val="20"/>
      <w:lang w:val="x-none" w:eastAsia="ru-RU"/>
    </w:rPr>
  </w:style>
  <w:style w:type="character" w:customStyle="1" w:styleId="30">
    <w:name w:val="Заголовок 3 Знак"/>
    <w:basedOn w:val="a0"/>
    <w:link w:val="3"/>
    <w:uiPriority w:val="9"/>
    <w:semiHidden/>
    <w:rsid w:val="00AE034A"/>
    <w:rPr>
      <w:rFonts w:ascii="Cambria" w:eastAsia="Times New Roman" w:hAnsi="Cambria" w:cs="Times New Roman"/>
      <w:b/>
      <w:bCs/>
      <w:sz w:val="26"/>
      <w:szCs w:val="26"/>
      <w:lang w:val="x-none" w:eastAsia="x-none"/>
    </w:rPr>
  </w:style>
  <w:style w:type="character" w:customStyle="1" w:styleId="40">
    <w:name w:val="Заголовок 4 Знак"/>
    <w:basedOn w:val="a0"/>
    <w:link w:val="4"/>
    <w:rsid w:val="00AE034A"/>
    <w:rPr>
      <w:rFonts w:ascii="Times New Roman" w:eastAsia="Times New Roman" w:hAnsi="Times New Roman" w:cs="Times New Roman"/>
      <w:b/>
      <w:sz w:val="24"/>
      <w:szCs w:val="20"/>
      <w:lang w:val="x-none" w:eastAsia="ru-RU"/>
    </w:rPr>
  </w:style>
  <w:style w:type="character" w:customStyle="1" w:styleId="50">
    <w:name w:val="Заголовок 5 Знак"/>
    <w:basedOn w:val="a0"/>
    <w:link w:val="5"/>
    <w:rsid w:val="00AE034A"/>
    <w:rPr>
      <w:rFonts w:ascii="Arial" w:eastAsia="Times New Roman" w:hAnsi="Arial" w:cs="Times New Roman"/>
      <w:b/>
      <w:sz w:val="28"/>
      <w:szCs w:val="20"/>
      <w:lang w:val="x-none" w:eastAsia="ru-RU"/>
    </w:rPr>
  </w:style>
  <w:style w:type="paragraph" w:styleId="a3">
    <w:name w:val="Body Text"/>
    <w:basedOn w:val="a"/>
    <w:link w:val="a4"/>
    <w:rsid w:val="00AE034A"/>
    <w:rPr>
      <w:sz w:val="28"/>
      <w:lang w:val="x-none"/>
    </w:rPr>
  </w:style>
  <w:style w:type="character" w:customStyle="1" w:styleId="a4">
    <w:name w:val="Основной текст Знак"/>
    <w:basedOn w:val="a0"/>
    <w:link w:val="a3"/>
    <w:rsid w:val="00AE034A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styleId="31">
    <w:name w:val="Body Text 3"/>
    <w:basedOn w:val="a"/>
    <w:link w:val="32"/>
    <w:rsid w:val="00AE034A"/>
    <w:rPr>
      <w:b/>
      <w:sz w:val="20"/>
      <w:lang w:val="x-none"/>
    </w:rPr>
  </w:style>
  <w:style w:type="character" w:customStyle="1" w:styleId="32">
    <w:name w:val="Основной текст 3 Знак"/>
    <w:basedOn w:val="a0"/>
    <w:link w:val="31"/>
    <w:rsid w:val="00AE034A"/>
    <w:rPr>
      <w:rFonts w:ascii="Times New Roman" w:eastAsia="Times New Roman" w:hAnsi="Times New Roman" w:cs="Times New Roman"/>
      <w:b/>
      <w:sz w:val="20"/>
      <w:szCs w:val="20"/>
      <w:lang w:val="x-none" w:eastAsia="ru-RU"/>
    </w:rPr>
  </w:style>
  <w:style w:type="paragraph" w:styleId="2">
    <w:name w:val="Body Text 2"/>
    <w:basedOn w:val="a"/>
    <w:link w:val="20"/>
    <w:rsid w:val="00AE034A"/>
    <w:rPr>
      <w:spacing w:val="4"/>
      <w:lang w:val="x-none"/>
    </w:rPr>
  </w:style>
  <w:style w:type="character" w:customStyle="1" w:styleId="20">
    <w:name w:val="Основной текст 2 Знак"/>
    <w:basedOn w:val="a0"/>
    <w:link w:val="2"/>
    <w:rsid w:val="00AE034A"/>
    <w:rPr>
      <w:rFonts w:ascii="Times New Roman" w:eastAsia="Times New Roman" w:hAnsi="Times New Roman" w:cs="Times New Roman"/>
      <w:spacing w:val="4"/>
      <w:sz w:val="24"/>
      <w:szCs w:val="20"/>
      <w:lang w:val="x-none" w:eastAsia="ru-RU"/>
    </w:rPr>
  </w:style>
  <w:style w:type="paragraph" w:styleId="33">
    <w:name w:val="Body Text Indent 3"/>
    <w:basedOn w:val="a"/>
    <w:link w:val="34"/>
    <w:rsid w:val="00AE034A"/>
    <w:pPr>
      <w:ind w:firstLine="720"/>
      <w:jc w:val="both"/>
    </w:pPr>
    <w:rPr>
      <w:sz w:val="28"/>
      <w:lang w:val="x-none"/>
    </w:rPr>
  </w:style>
  <w:style w:type="character" w:customStyle="1" w:styleId="34">
    <w:name w:val="Основной текст с отступом 3 Знак"/>
    <w:basedOn w:val="a0"/>
    <w:link w:val="33"/>
    <w:rsid w:val="00AE034A"/>
    <w:rPr>
      <w:rFonts w:ascii="Times New Roman" w:eastAsia="Times New Roman" w:hAnsi="Times New Roman" w:cs="Times New Roman"/>
      <w:sz w:val="28"/>
      <w:szCs w:val="20"/>
      <w:lang w:val="x-none" w:eastAsia="ru-RU"/>
    </w:rPr>
  </w:style>
  <w:style w:type="paragraph" w:customStyle="1" w:styleId="22">
    <w:name w:val="Список_маркированный_2_2"/>
    <w:basedOn w:val="a"/>
    <w:uiPriority w:val="99"/>
    <w:rsid w:val="00AE034A"/>
    <w:pPr>
      <w:jc w:val="both"/>
    </w:pPr>
    <w:rPr>
      <w:rFonts w:ascii="Times New Roman CYR" w:hAnsi="Times New Roman CYR" w:cs="Times New Roman CYR"/>
      <w:szCs w:val="24"/>
    </w:rPr>
  </w:style>
  <w:style w:type="table" w:styleId="a5">
    <w:name w:val="Table Grid"/>
    <w:basedOn w:val="a1"/>
    <w:uiPriority w:val="59"/>
    <w:rsid w:val="00AE034A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AE034A"/>
    <w:rPr>
      <w:rFonts w:ascii="Tahoma" w:hAnsi="Tahoma"/>
      <w:sz w:val="16"/>
      <w:szCs w:val="16"/>
      <w:lang w:val="x-none"/>
    </w:rPr>
  </w:style>
  <w:style w:type="character" w:customStyle="1" w:styleId="a7">
    <w:name w:val="Текст выноски Знак"/>
    <w:basedOn w:val="a0"/>
    <w:link w:val="a6"/>
    <w:uiPriority w:val="99"/>
    <w:semiHidden/>
    <w:rsid w:val="00AE034A"/>
    <w:rPr>
      <w:rFonts w:ascii="Tahoma" w:eastAsia="Times New Roman" w:hAnsi="Tahoma" w:cs="Times New Roman"/>
      <w:sz w:val="16"/>
      <w:szCs w:val="16"/>
      <w:lang w:val="x-none" w:eastAsia="ru-RU"/>
    </w:rPr>
  </w:style>
  <w:style w:type="table" w:customStyle="1" w:styleId="11">
    <w:name w:val="Сетка таблицы1"/>
    <w:basedOn w:val="a1"/>
    <w:next w:val="a5"/>
    <w:rsid w:val="00AE034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No Spacing"/>
    <w:uiPriority w:val="1"/>
    <w:qFormat/>
    <w:rsid w:val="00AE034A"/>
    <w:pPr>
      <w:spacing w:after="0" w:line="240" w:lineRule="auto"/>
    </w:pPr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styleId="a9">
    <w:name w:val="footnote reference"/>
    <w:semiHidden/>
    <w:rsid w:val="00AE034A"/>
    <w:rPr>
      <w:vertAlign w:val="superscript"/>
    </w:rPr>
  </w:style>
  <w:style w:type="paragraph" w:styleId="aa">
    <w:name w:val="footnote text"/>
    <w:basedOn w:val="a"/>
    <w:link w:val="ab"/>
    <w:rsid w:val="00AE034A"/>
    <w:rPr>
      <w:sz w:val="20"/>
      <w:lang w:val="x-none"/>
    </w:rPr>
  </w:style>
  <w:style w:type="character" w:customStyle="1" w:styleId="ab">
    <w:name w:val="Текст сноски Знак"/>
    <w:basedOn w:val="a0"/>
    <w:link w:val="aa"/>
    <w:rsid w:val="00AE034A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paragraph" w:styleId="ac">
    <w:name w:val="header"/>
    <w:aliases w:val=" Знак,Знак"/>
    <w:basedOn w:val="a"/>
    <w:link w:val="ad"/>
    <w:uiPriority w:val="99"/>
    <w:unhideWhenUsed/>
    <w:rsid w:val="00AE034A"/>
    <w:pPr>
      <w:tabs>
        <w:tab w:val="center" w:pos="4677"/>
        <w:tab w:val="right" w:pos="9355"/>
      </w:tabs>
    </w:pPr>
    <w:rPr>
      <w:lang w:val="x-none"/>
    </w:rPr>
  </w:style>
  <w:style w:type="character" w:customStyle="1" w:styleId="ad">
    <w:name w:val="Верхний колонтитул Знак"/>
    <w:aliases w:val=" Знак Знак,Знак Знак"/>
    <w:basedOn w:val="a0"/>
    <w:link w:val="ac"/>
    <w:uiPriority w:val="99"/>
    <w:rsid w:val="00AE034A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styleId="ae">
    <w:name w:val="footer"/>
    <w:basedOn w:val="a"/>
    <w:link w:val="af"/>
    <w:uiPriority w:val="99"/>
    <w:unhideWhenUsed/>
    <w:rsid w:val="00AE034A"/>
    <w:pPr>
      <w:tabs>
        <w:tab w:val="center" w:pos="4677"/>
        <w:tab w:val="right" w:pos="9355"/>
      </w:tabs>
    </w:pPr>
    <w:rPr>
      <w:lang w:val="x-none"/>
    </w:rPr>
  </w:style>
  <w:style w:type="character" w:customStyle="1" w:styleId="af">
    <w:name w:val="Нижний колонтитул Знак"/>
    <w:basedOn w:val="a0"/>
    <w:link w:val="ae"/>
    <w:uiPriority w:val="99"/>
    <w:rsid w:val="00AE034A"/>
    <w:rPr>
      <w:rFonts w:ascii="Times New Roman" w:eastAsia="Times New Roman" w:hAnsi="Times New Roman" w:cs="Times New Roman"/>
      <w:sz w:val="24"/>
      <w:szCs w:val="20"/>
      <w:lang w:val="x-none" w:eastAsia="ru-RU"/>
    </w:rPr>
  </w:style>
  <w:style w:type="paragraph" w:styleId="af0">
    <w:name w:val="List Paragraph"/>
    <w:basedOn w:val="a"/>
    <w:link w:val="af1"/>
    <w:uiPriority w:val="34"/>
    <w:qFormat/>
    <w:rsid w:val="00AE034A"/>
    <w:pPr>
      <w:ind w:left="720"/>
      <w:contextualSpacing/>
    </w:pPr>
  </w:style>
  <w:style w:type="paragraph" w:styleId="af2">
    <w:name w:val="Normal (Web)"/>
    <w:basedOn w:val="a"/>
    <w:uiPriority w:val="99"/>
    <w:rsid w:val="00AE034A"/>
    <w:pPr>
      <w:ind w:firstLine="408"/>
    </w:pPr>
    <w:rPr>
      <w:szCs w:val="24"/>
    </w:rPr>
  </w:style>
  <w:style w:type="paragraph" w:customStyle="1" w:styleId="ConsPlusNormal">
    <w:name w:val="ConsPlusNormal"/>
    <w:rsid w:val="00AE034A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f3">
    <w:name w:val="Emphasis"/>
    <w:uiPriority w:val="20"/>
    <w:qFormat/>
    <w:rsid w:val="00AE034A"/>
    <w:rPr>
      <w:rFonts w:cs="Times New Roman"/>
      <w:i/>
      <w:iCs/>
    </w:rPr>
  </w:style>
  <w:style w:type="paragraph" w:customStyle="1" w:styleId="ConsPlusTitle">
    <w:name w:val="ConsPlusTitle"/>
    <w:uiPriority w:val="99"/>
    <w:rsid w:val="00AE034A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16"/>
      <w:szCs w:val="16"/>
      <w:lang w:eastAsia="ru-RU"/>
    </w:rPr>
  </w:style>
  <w:style w:type="character" w:customStyle="1" w:styleId="apple-style-span">
    <w:name w:val="apple-style-span"/>
    <w:rsid w:val="00AE034A"/>
  </w:style>
  <w:style w:type="paragraph" w:styleId="21">
    <w:name w:val="Body Text Indent 2"/>
    <w:basedOn w:val="a"/>
    <w:link w:val="23"/>
    <w:uiPriority w:val="99"/>
    <w:semiHidden/>
    <w:unhideWhenUsed/>
    <w:rsid w:val="00AE034A"/>
    <w:pPr>
      <w:spacing w:after="120" w:line="480" w:lineRule="auto"/>
      <w:ind w:left="283"/>
    </w:pPr>
    <w:rPr>
      <w:lang w:val="x-none" w:eastAsia="x-none"/>
    </w:rPr>
  </w:style>
  <w:style w:type="character" w:customStyle="1" w:styleId="23">
    <w:name w:val="Основной текст с отступом 2 Знак"/>
    <w:basedOn w:val="a0"/>
    <w:link w:val="21"/>
    <w:uiPriority w:val="99"/>
    <w:semiHidden/>
    <w:rsid w:val="00AE034A"/>
    <w:rPr>
      <w:rFonts w:ascii="Times New Roman" w:eastAsia="Times New Roman" w:hAnsi="Times New Roman" w:cs="Times New Roman"/>
      <w:sz w:val="24"/>
      <w:szCs w:val="20"/>
      <w:lang w:val="x-none" w:eastAsia="x-none"/>
    </w:rPr>
  </w:style>
  <w:style w:type="character" w:styleId="af4">
    <w:name w:val="Hyperlink"/>
    <w:uiPriority w:val="99"/>
    <w:unhideWhenUsed/>
    <w:rsid w:val="00AE034A"/>
    <w:rPr>
      <w:color w:val="0000FF"/>
      <w:u w:val="single"/>
    </w:rPr>
  </w:style>
  <w:style w:type="character" w:styleId="af5">
    <w:name w:val="FollowedHyperlink"/>
    <w:uiPriority w:val="99"/>
    <w:semiHidden/>
    <w:unhideWhenUsed/>
    <w:rsid w:val="00AE034A"/>
    <w:rPr>
      <w:color w:val="800080"/>
      <w:u w:val="single"/>
    </w:rPr>
  </w:style>
  <w:style w:type="character" w:customStyle="1" w:styleId="11pt">
    <w:name w:val="Основной текст + 11 pt"/>
    <w:aliases w:val="Полужирный,Курсив"/>
    <w:uiPriority w:val="99"/>
    <w:rsid w:val="00AE034A"/>
    <w:rPr>
      <w:rFonts w:ascii="Times New Roman" w:hAnsi="Times New Roman" w:cs="Times New Roman"/>
      <w:b/>
      <w:bCs/>
      <w:i/>
      <w:iCs/>
      <w:sz w:val="22"/>
      <w:szCs w:val="22"/>
      <w:u w:val="none"/>
    </w:rPr>
  </w:style>
  <w:style w:type="character" w:customStyle="1" w:styleId="12">
    <w:name w:val="Основной текст Знак1"/>
    <w:uiPriority w:val="99"/>
    <w:rsid w:val="00AE034A"/>
    <w:rPr>
      <w:rFonts w:ascii="Times New Roman" w:hAnsi="Times New Roman" w:cs="Times New Roman"/>
      <w:sz w:val="21"/>
      <w:szCs w:val="21"/>
      <w:shd w:val="clear" w:color="auto" w:fill="FFFFFF"/>
    </w:rPr>
  </w:style>
  <w:style w:type="character" w:customStyle="1" w:styleId="24">
    <w:name w:val="Основной текст (2)_"/>
    <w:link w:val="25"/>
    <w:uiPriority w:val="99"/>
    <w:rsid w:val="00AE034A"/>
    <w:rPr>
      <w:rFonts w:ascii="Times New Roman" w:hAnsi="Times New Roman"/>
      <w:sz w:val="21"/>
      <w:szCs w:val="21"/>
      <w:shd w:val="clear" w:color="auto" w:fill="FFFFFF"/>
    </w:rPr>
  </w:style>
  <w:style w:type="paragraph" w:customStyle="1" w:styleId="25">
    <w:name w:val="Основной текст (2)"/>
    <w:basedOn w:val="a"/>
    <w:link w:val="24"/>
    <w:uiPriority w:val="99"/>
    <w:rsid w:val="00AE034A"/>
    <w:pPr>
      <w:widowControl w:val="0"/>
      <w:shd w:val="clear" w:color="auto" w:fill="FFFFFF"/>
      <w:spacing w:line="264" w:lineRule="exact"/>
      <w:ind w:firstLine="660"/>
      <w:jc w:val="both"/>
    </w:pPr>
    <w:rPr>
      <w:rFonts w:eastAsiaTheme="minorHAnsi" w:cstheme="minorBidi"/>
      <w:sz w:val="21"/>
      <w:szCs w:val="21"/>
      <w:lang w:eastAsia="en-US"/>
    </w:rPr>
  </w:style>
  <w:style w:type="character" w:customStyle="1" w:styleId="af6">
    <w:name w:val="Основной текст + Полужирный"/>
    <w:uiPriority w:val="99"/>
    <w:rsid w:val="00AE034A"/>
    <w:rPr>
      <w:rFonts w:ascii="Times New Roman" w:hAnsi="Times New Roman" w:cs="Times New Roman"/>
      <w:b/>
      <w:bCs/>
      <w:sz w:val="21"/>
      <w:szCs w:val="21"/>
      <w:u w:val="none"/>
      <w:shd w:val="clear" w:color="auto" w:fill="FFFFFF"/>
    </w:rPr>
  </w:style>
  <w:style w:type="character" w:customStyle="1" w:styleId="35">
    <w:name w:val="Основной текст (3)_"/>
    <w:link w:val="36"/>
    <w:uiPriority w:val="99"/>
    <w:rsid w:val="00AE034A"/>
    <w:rPr>
      <w:rFonts w:ascii="Times New Roman" w:hAnsi="Times New Roman"/>
      <w:b/>
      <w:bCs/>
      <w:i/>
      <w:iCs/>
      <w:shd w:val="clear" w:color="auto" w:fill="FFFFFF"/>
    </w:rPr>
  </w:style>
  <w:style w:type="paragraph" w:customStyle="1" w:styleId="36">
    <w:name w:val="Основной текст (3)"/>
    <w:basedOn w:val="a"/>
    <w:link w:val="35"/>
    <w:uiPriority w:val="99"/>
    <w:rsid w:val="00AE034A"/>
    <w:pPr>
      <w:widowControl w:val="0"/>
      <w:shd w:val="clear" w:color="auto" w:fill="FFFFFF"/>
      <w:spacing w:before="120" w:line="264" w:lineRule="exact"/>
      <w:jc w:val="center"/>
    </w:pPr>
    <w:rPr>
      <w:rFonts w:eastAsiaTheme="minorHAnsi" w:cstheme="minorBidi"/>
      <w:b/>
      <w:bCs/>
      <w:i/>
      <w:iCs/>
      <w:sz w:val="22"/>
      <w:szCs w:val="22"/>
      <w:lang w:eastAsia="en-US"/>
    </w:rPr>
  </w:style>
  <w:style w:type="character" w:customStyle="1" w:styleId="26">
    <w:name w:val="Основной текст + Полужирный2"/>
    <w:uiPriority w:val="99"/>
    <w:rsid w:val="00AE034A"/>
    <w:rPr>
      <w:rFonts w:ascii="Times New Roman" w:hAnsi="Times New Roman" w:cs="Times New Roman"/>
      <w:b/>
      <w:bCs/>
      <w:sz w:val="21"/>
      <w:szCs w:val="21"/>
      <w:u w:val="none"/>
      <w:shd w:val="clear" w:color="auto" w:fill="FFFFFF"/>
    </w:rPr>
  </w:style>
  <w:style w:type="character" w:customStyle="1" w:styleId="41">
    <w:name w:val="Основной текст (4)_"/>
    <w:link w:val="42"/>
    <w:uiPriority w:val="99"/>
    <w:rsid w:val="00AE034A"/>
    <w:rPr>
      <w:rFonts w:ascii="Times New Roman" w:hAnsi="Times New Roman"/>
      <w:b/>
      <w:bCs/>
      <w:sz w:val="21"/>
      <w:szCs w:val="21"/>
      <w:shd w:val="clear" w:color="auto" w:fill="FFFFFF"/>
    </w:rPr>
  </w:style>
  <w:style w:type="paragraph" w:customStyle="1" w:styleId="42">
    <w:name w:val="Основной текст (4)"/>
    <w:basedOn w:val="a"/>
    <w:link w:val="41"/>
    <w:uiPriority w:val="99"/>
    <w:rsid w:val="00AE034A"/>
    <w:pPr>
      <w:widowControl w:val="0"/>
      <w:shd w:val="clear" w:color="auto" w:fill="FFFFFF"/>
      <w:spacing w:before="120" w:after="120" w:line="264" w:lineRule="exact"/>
      <w:ind w:firstLine="220"/>
    </w:pPr>
    <w:rPr>
      <w:rFonts w:eastAsiaTheme="minorHAnsi" w:cstheme="minorBidi"/>
      <w:b/>
      <w:bCs/>
      <w:sz w:val="21"/>
      <w:szCs w:val="21"/>
      <w:lang w:eastAsia="en-US"/>
    </w:rPr>
  </w:style>
  <w:style w:type="paragraph" w:styleId="af7">
    <w:name w:val="Body Text Indent"/>
    <w:basedOn w:val="a"/>
    <w:link w:val="af8"/>
    <w:uiPriority w:val="99"/>
    <w:unhideWhenUsed/>
    <w:rsid w:val="00AE034A"/>
    <w:pPr>
      <w:spacing w:after="120"/>
      <w:ind w:left="283"/>
    </w:pPr>
    <w:rPr>
      <w:szCs w:val="24"/>
    </w:rPr>
  </w:style>
  <w:style w:type="character" w:customStyle="1" w:styleId="af8">
    <w:name w:val="Основной текст с отступом Знак"/>
    <w:basedOn w:val="a0"/>
    <w:link w:val="af7"/>
    <w:uiPriority w:val="99"/>
    <w:rsid w:val="00AE034A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f9">
    <w:name w:val="Strong"/>
    <w:uiPriority w:val="22"/>
    <w:qFormat/>
    <w:rsid w:val="00AE034A"/>
    <w:rPr>
      <w:b/>
      <w:bCs/>
    </w:rPr>
  </w:style>
  <w:style w:type="character" w:customStyle="1" w:styleId="afa">
    <w:name w:val="Основной текст_"/>
    <w:basedOn w:val="a0"/>
    <w:link w:val="27"/>
    <w:rsid w:val="00962442"/>
    <w:rPr>
      <w:rFonts w:ascii="Times New Roman" w:eastAsia="Times New Roman" w:hAnsi="Times New Roman" w:cs="Times New Roman"/>
      <w:spacing w:val="2"/>
      <w:shd w:val="clear" w:color="auto" w:fill="FFFFFF"/>
    </w:rPr>
  </w:style>
  <w:style w:type="character" w:customStyle="1" w:styleId="0pt">
    <w:name w:val="Основной текст + Полужирный;Интервал 0 pt"/>
    <w:basedOn w:val="afa"/>
    <w:rsid w:val="0096244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4"/>
      <w:szCs w:val="24"/>
      <w:shd w:val="clear" w:color="auto" w:fill="FFFFFF"/>
      <w:lang w:val="ru-RU" w:eastAsia="ru-RU" w:bidi="ru-RU"/>
    </w:rPr>
  </w:style>
  <w:style w:type="paragraph" w:customStyle="1" w:styleId="27">
    <w:name w:val="Основной текст2"/>
    <w:basedOn w:val="a"/>
    <w:link w:val="afa"/>
    <w:rsid w:val="00962442"/>
    <w:pPr>
      <w:widowControl w:val="0"/>
      <w:shd w:val="clear" w:color="auto" w:fill="FFFFFF"/>
      <w:spacing w:line="317" w:lineRule="exact"/>
      <w:jc w:val="center"/>
    </w:pPr>
    <w:rPr>
      <w:spacing w:val="2"/>
      <w:sz w:val="22"/>
      <w:szCs w:val="22"/>
      <w:lang w:eastAsia="en-US"/>
    </w:rPr>
  </w:style>
  <w:style w:type="character" w:customStyle="1" w:styleId="0pt0">
    <w:name w:val="Основной текст + Интервал 0 pt"/>
    <w:basedOn w:val="afa"/>
    <w:rsid w:val="009624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3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13">
    <w:name w:val="Основной текст1"/>
    <w:basedOn w:val="afa"/>
    <w:rsid w:val="009624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2"/>
      <w:w w:val="100"/>
      <w:position w:val="0"/>
      <w:sz w:val="24"/>
      <w:szCs w:val="24"/>
      <w:u w:val="none"/>
      <w:shd w:val="clear" w:color="auto" w:fill="FFFFFF"/>
      <w:lang w:val="ru-RU" w:eastAsia="ru-RU" w:bidi="ru-RU"/>
    </w:rPr>
  </w:style>
  <w:style w:type="paragraph" w:styleId="afb">
    <w:name w:val="annotation text"/>
    <w:basedOn w:val="a"/>
    <w:link w:val="afc"/>
    <w:uiPriority w:val="99"/>
    <w:semiHidden/>
    <w:unhideWhenUsed/>
    <w:rsid w:val="005443B2"/>
    <w:pPr>
      <w:spacing w:after="160"/>
    </w:pPr>
    <w:rPr>
      <w:rFonts w:asciiTheme="minorHAnsi" w:eastAsiaTheme="minorHAnsi" w:hAnsiTheme="minorHAnsi" w:cstheme="minorBidi"/>
      <w:sz w:val="20"/>
      <w:lang w:eastAsia="en-US"/>
    </w:rPr>
  </w:style>
  <w:style w:type="character" w:customStyle="1" w:styleId="afc">
    <w:name w:val="Текст примечания Знак"/>
    <w:basedOn w:val="a0"/>
    <w:link w:val="afb"/>
    <w:uiPriority w:val="99"/>
    <w:semiHidden/>
    <w:rsid w:val="005443B2"/>
    <w:rPr>
      <w:sz w:val="20"/>
      <w:szCs w:val="20"/>
    </w:rPr>
  </w:style>
  <w:style w:type="character" w:customStyle="1" w:styleId="af1">
    <w:name w:val="Абзац списка Знак"/>
    <w:link w:val="af0"/>
    <w:uiPriority w:val="34"/>
    <w:rsid w:val="009F0A8A"/>
    <w:rPr>
      <w:rFonts w:ascii="Times New Roman" w:eastAsia="Times New Roman" w:hAnsi="Times New Roman" w:cs="Times New Roman"/>
      <w:sz w:val="24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64543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299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343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normativ.kontur.ru/document?moduleid=1&amp;documentid=450197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D1F7C91-186F-470D-BEAD-C987247144E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1098</TotalTime>
  <Pages>18</Pages>
  <Words>7001</Words>
  <Characters>39907</Characters>
  <Application>Microsoft Office Word</Application>
  <DocSecurity>0</DocSecurity>
  <Lines>332</Lines>
  <Paragraphs>93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АРМ №43</dc:creator>
  <cp:lastModifiedBy>Admin</cp:lastModifiedBy>
  <cp:revision>7</cp:revision>
  <cp:lastPrinted>2024-08-18T07:07:00Z</cp:lastPrinted>
  <dcterms:created xsi:type="dcterms:W3CDTF">2024-08-30T13:06:00Z</dcterms:created>
  <dcterms:modified xsi:type="dcterms:W3CDTF">2024-09-07T06:59:00Z</dcterms:modified>
</cp:coreProperties>
</file>